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D4485" w:rsidRPr="00AD4485" w:rsidTr="00AD448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D4485" w:rsidRPr="00AD4485">
              <w:trPr>
                <w:trHeight w:val="317"/>
                <w:jc w:val="center"/>
              </w:trPr>
              <w:tc>
                <w:tcPr>
                  <w:tcW w:w="2931" w:type="dxa"/>
                  <w:tcBorders>
                    <w:top w:val="nil"/>
                    <w:left w:val="nil"/>
                    <w:bottom w:val="single" w:sz="4" w:space="0" w:color="660066"/>
                    <w:right w:val="nil"/>
                  </w:tcBorders>
                  <w:vAlign w:val="center"/>
                  <w:hideMark/>
                </w:tcPr>
                <w:p w:rsidR="00AD4485" w:rsidRPr="00AD4485" w:rsidRDefault="00AD4485" w:rsidP="00AD448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D4485">
                    <w:rPr>
                      <w:rFonts w:ascii="Arial" w:eastAsia="Times New Roman" w:hAnsi="Arial" w:cs="Arial"/>
                      <w:sz w:val="16"/>
                      <w:szCs w:val="16"/>
                      <w:lang w:eastAsia="tr-TR"/>
                    </w:rPr>
                    <w:t>2 Ekim 2013 ÇARŞAMBA</w:t>
                  </w:r>
                </w:p>
              </w:tc>
              <w:tc>
                <w:tcPr>
                  <w:tcW w:w="2931" w:type="dxa"/>
                  <w:tcBorders>
                    <w:top w:val="nil"/>
                    <w:left w:val="nil"/>
                    <w:bottom w:val="single" w:sz="4" w:space="0" w:color="660066"/>
                    <w:right w:val="nil"/>
                  </w:tcBorders>
                  <w:vAlign w:val="center"/>
                  <w:hideMark/>
                </w:tcPr>
                <w:p w:rsidR="00AD4485" w:rsidRPr="00AD4485" w:rsidRDefault="00AD4485" w:rsidP="00AD448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D448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D4485" w:rsidRPr="00AD4485" w:rsidRDefault="00AD4485" w:rsidP="00AD4485">
                  <w:pPr>
                    <w:spacing w:before="100" w:beforeAutospacing="1" w:after="100" w:afterAutospacing="1" w:line="240" w:lineRule="auto"/>
                    <w:jc w:val="right"/>
                    <w:rPr>
                      <w:rFonts w:ascii="Arial" w:eastAsia="Times New Roman" w:hAnsi="Arial" w:cs="Arial"/>
                      <w:b/>
                      <w:sz w:val="16"/>
                      <w:szCs w:val="16"/>
                      <w:lang w:eastAsia="tr-TR"/>
                    </w:rPr>
                  </w:pPr>
                  <w:proofErr w:type="gramStart"/>
                  <w:r w:rsidRPr="00AD4485">
                    <w:rPr>
                      <w:rFonts w:ascii="Arial" w:eastAsia="Times New Roman" w:hAnsi="Arial" w:cs="Arial"/>
                      <w:sz w:val="16"/>
                      <w:szCs w:val="16"/>
                      <w:lang w:eastAsia="tr-TR"/>
                    </w:rPr>
                    <w:t>Sayı : 28783</w:t>
                  </w:r>
                  <w:proofErr w:type="gramEnd"/>
                </w:p>
              </w:tc>
            </w:tr>
            <w:tr w:rsidR="00AD4485" w:rsidRPr="00AD4485">
              <w:trPr>
                <w:trHeight w:val="480"/>
                <w:jc w:val="center"/>
              </w:trPr>
              <w:tc>
                <w:tcPr>
                  <w:tcW w:w="8789" w:type="dxa"/>
                  <w:gridSpan w:val="3"/>
                  <w:vAlign w:val="center"/>
                  <w:hideMark/>
                </w:tcPr>
                <w:p w:rsidR="00AD4485" w:rsidRPr="00AD4485" w:rsidRDefault="00AD4485" w:rsidP="00AD4485">
                  <w:pPr>
                    <w:spacing w:before="100" w:beforeAutospacing="1" w:after="100" w:afterAutospacing="1" w:line="240" w:lineRule="auto"/>
                    <w:jc w:val="center"/>
                    <w:rPr>
                      <w:rFonts w:ascii="Arial" w:eastAsia="Times New Roman" w:hAnsi="Arial" w:cs="Arial"/>
                      <w:b/>
                      <w:color w:val="000080"/>
                      <w:sz w:val="18"/>
                      <w:szCs w:val="18"/>
                      <w:lang w:eastAsia="tr-TR"/>
                    </w:rPr>
                  </w:pPr>
                  <w:r w:rsidRPr="00AD4485">
                    <w:rPr>
                      <w:rFonts w:ascii="Arial" w:eastAsia="Times New Roman" w:hAnsi="Arial" w:cs="Arial"/>
                      <w:b/>
                      <w:color w:val="000080"/>
                      <w:sz w:val="18"/>
                      <w:szCs w:val="18"/>
                      <w:lang w:eastAsia="tr-TR"/>
                    </w:rPr>
                    <w:t>YÖNETMELİK</w:t>
                  </w:r>
                </w:p>
              </w:tc>
            </w:tr>
            <w:tr w:rsidR="00AD4485" w:rsidRPr="00AD4485">
              <w:trPr>
                <w:trHeight w:val="480"/>
                <w:jc w:val="center"/>
              </w:trPr>
              <w:tc>
                <w:tcPr>
                  <w:tcW w:w="8789" w:type="dxa"/>
                  <w:gridSpan w:val="3"/>
                  <w:vAlign w:val="center"/>
                  <w:hideMark/>
                </w:tcPr>
                <w:p w:rsidR="00AD4485" w:rsidRPr="00AD4485" w:rsidRDefault="00AD4485" w:rsidP="00AD4485">
                  <w:pPr>
                    <w:tabs>
                      <w:tab w:val="left" w:pos="566"/>
                    </w:tabs>
                    <w:spacing w:after="0" w:line="240" w:lineRule="exact"/>
                    <w:ind w:firstLine="566"/>
                    <w:rPr>
                      <w:rFonts w:ascii="Times New Roman" w:eastAsia="ヒラギノ明朝 Pro W3" w:hAnsi="Times" w:cs="Times New Roman"/>
                      <w:sz w:val="18"/>
                      <w:szCs w:val="18"/>
                      <w:u w:val="single"/>
                    </w:rPr>
                  </w:pPr>
                  <w:r w:rsidRPr="00AD4485">
                    <w:rPr>
                      <w:rFonts w:ascii="Times New Roman" w:eastAsia="ヒラギノ明朝 Pro W3" w:hAnsi="Times" w:cs="Times New Roman"/>
                      <w:sz w:val="18"/>
                      <w:szCs w:val="18"/>
                      <w:u w:val="single"/>
                    </w:rPr>
                    <w:t>Enerji Piyasas</w:t>
                  </w:r>
                  <w:r w:rsidRPr="00AD4485">
                    <w:rPr>
                      <w:rFonts w:ascii="Times New Roman" w:eastAsia="ヒラギノ明朝 Pro W3" w:hAnsi="Times" w:cs="Times New Roman"/>
                      <w:sz w:val="18"/>
                      <w:szCs w:val="18"/>
                      <w:u w:val="single"/>
                    </w:rPr>
                    <w:t>ı</w:t>
                  </w:r>
                  <w:r w:rsidRPr="00AD4485">
                    <w:rPr>
                      <w:rFonts w:ascii="Times New Roman" w:eastAsia="ヒラギノ明朝 Pro W3" w:hAnsi="Times" w:cs="Times New Roman"/>
                      <w:sz w:val="18"/>
                      <w:szCs w:val="18"/>
                      <w:u w:val="single"/>
                    </w:rPr>
                    <w:t xml:space="preserve"> D</w:t>
                  </w:r>
                  <w:r w:rsidRPr="00AD4485">
                    <w:rPr>
                      <w:rFonts w:ascii="Times New Roman" w:eastAsia="ヒラギノ明朝 Pro W3" w:hAnsi="Times" w:cs="Times New Roman"/>
                      <w:sz w:val="18"/>
                      <w:szCs w:val="18"/>
                      <w:u w:val="single"/>
                    </w:rPr>
                    <w:t>ü</w:t>
                  </w:r>
                  <w:r w:rsidRPr="00AD4485">
                    <w:rPr>
                      <w:rFonts w:ascii="Times New Roman" w:eastAsia="ヒラギノ明朝 Pro W3" w:hAnsi="Times" w:cs="Times New Roman"/>
                      <w:sz w:val="18"/>
                      <w:szCs w:val="18"/>
                      <w:u w:val="single"/>
                    </w:rPr>
                    <w:t>zenleme Kurumundan:</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bookmarkStart w:id="0" w:name="_GoBack"/>
                  <w:r w:rsidRPr="00AD4485">
                    <w:rPr>
                      <w:rFonts w:ascii="Times New Roman" w:eastAsia="ヒラギノ明朝 Pro W3" w:hAnsi="Times" w:cs="Times New Roman"/>
                      <w:b/>
                      <w:sz w:val="18"/>
                      <w:szCs w:val="18"/>
                    </w:rPr>
                    <w:t>ELEKTR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 P</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YASASINDA L</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SANSSIZ ELEKTR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K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NE</w:t>
                  </w:r>
                </w:p>
                <w:p w:rsidR="00AD4485" w:rsidRPr="00AD4485" w:rsidRDefault="00AD4485" w:rsidP="00AD4485">
                  <w:pPr>
                    <w:spacing w:after="17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İŞ</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 Y</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NETMEL</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w:t>
                  </w:r>
                </w:p>
                <w:bookmarkEnd w:id="0"/>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Genel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Ama</w:t>
                  </w:r>
                  <w:r w:rsidRPr="00AD4485">
                    <w:rPr>
                      <w:rFonts w:ascii="Times New Roman" w:eastAsia="ヒラギノ明朝 Pro W3" w:hAnsi="Times" w:cs="Times New Roman"/>
                      <w:b/>
                      <w:sz w:val="18"/>
                      <w:szCs w:val="18"/>
                    </w:rPr>
                    <w:t>ç</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proofErr w:type="gramStart"/>
                  <w:r w:rsidRPr="00AD4485">
                    <w:rPr>
                      <w:rFonts w:ascii="Times New Roman" w:eastAsia="ヒラギノ明朝 Pro W3" w:hAnsi="Times" w:cs="Times New Roman"/>
                      <w:sz w:val="18"/>
                      <w:szCs w:val="18"/>
                    </w:rPr>
                    <w:t>14/3/2013</w:t>
                  </w:r>
                  <w:proofErr w:type="gramEnd"/>
                  <w:r w:rsidRPr="00AD4485">
                    <w:rPr>
                      <w:rFonts w:ascii="Times New Roman" w:eastAsia="ヒラギノ明朝 Pro W3" w:hAnsi="Times" w:cs="Times New Roman"/>
                      <w:sz w:val="18"/>
                      <w:szCs w:val="18"/>
                    </w:rPr>
                    <w:t xml:space="preserve"> tarihli ve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keticilerin elektrik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en yak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arz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ekli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lke ekonomisine kazand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etkin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ebekesinde meydana gelen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p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lmesi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lisans alma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 kurma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 olmaks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retebilecek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uygulanacak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belirlenmesidir.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Kapsam</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teknik usul ve esaslar ile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erlendirilmesine,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ihtiyac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elektrik enerjisinin sisteme verilmesi halinde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uygulamaya,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faaliyeti ile ilgili arazi temini,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devri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letmecilerinin hak 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faaliyetleri ile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denetlenmesine,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w:t>
                  </w:r>
                  <w:proofErr w:type="gramEnd"/>
                  <w:r w:rsidRPr="00AD4485">
                    <w:rPr>
                      <w:rFonts w:ascii="Times New Roman" w:eastAsia="ヒラギノ明朝 Pro W3" w:hAnsi="Times" w:cs="Times New Roman"/>
                      <w:sz w:val="18"/>
                      <w:szCs w:val="18"/>
                    </w:rPr>
                    <w:t xml:space="preserve">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Dayanak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ile </w:t>
                  </w:r>
                  <w:proofErr w:type="gramStart"/>
                  <w:r w:rsidRPr="00AD4485">
                    <w:rPr>
                      <w:rFonts w:ascii="Times New Roman" w:eastAsia="ヒラギノ明朝 Pro W3" w:hAnsi="Times" w:cs="Times New Roman"/>
                      <w:sz w:val="18"/>
                      <w:szCs w:val="18"/>
                    </w:rPr>
                    <w:t>10/5/2005</w:t>
                  </w:r>
                  <w:proofErr w:type="gramEnd"/>
                  <w:r w:rsidRPr="00AD4485">
                    <w:rPr>
                      <w:rFonts w:ascii="Times New Roman" w:eastAsia="ヒラギノ明朝 Pro W3" w:hAnsi="Times" w:cs="Times New Roman"/>
                      <w:sz w:val="18"/>
                      <w:szCs w:val="18"/>
                    </w:rPr>
                    <w:t xml:space="preserve"> tarihli ve 5346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Ama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Kanunun 6/A maddesine dayan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mlar ve 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saltmalar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proofErr w:type="spellStart"/>
                  <w:r w:rsidRPr="00AD4485">
                    <w:rPr>
                      <w:rFonts w:ascii="Times New Roman" w:eastAsia="ヒラギノ明朝 Pro W3" w:hAnsi="Times" w:cs="Times New Roman"/>
                      <w:sz w:val="18"/>
                      <w:szCs w:val="18"/>
                    </w:rPr>
                    <w:t>Adalanma</w:t>
                  </w:r>
                  <w:proofErr w:type="spellEnd"/>
                  <w:r w:rsidRPr="00AD4485">
                    <w:rPr>
                      <w:rFonts w:ascii="Times New Roman" w:eastAsia="ヒラギノ明朝 Pro W3" w:hAnsi="Times" w:cs="Times New Roman"/>
                      <w:sz w:val="18"/>
                      <w:szCs w:val="18"/>
                    </w:rPr>
                    <w:t>: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sisteminin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bulunan bir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lgesinin enerjili kalacak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sisteminden fiziksel olarak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AG: Etkin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iddeti 1000 Volt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gerilimi,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proofErr w:type="spellStart"/>
                  <w:r w:rsidRPr="00AD4485">
                    <w:rPr>
                      <w:rFonts w:ascii="Times New Roman" w:eastAsia="ヒラギノ明朝 Pro W3" w:hAnsi="Times" w:cs="Times New Roman"/>
                      <w:sz w:val="18"/>
                      <w:szCs w:val="18"/>
                    </w:rPr>
                    <w:t>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w:t>
                  </w:r>
                  <w:proofErr w:type="spellEnd"/>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katk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faz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proofErr w:type="gramStart"/>
                  <w:r w:rsidRPr="00AD4485">
                    <w:rPr>
                      <w:rFonts w:ascii="Times New Roman" w:eastAsia="ヒラギノ明朝 Pro W3" w:hAnsi="Times" w:cs="Times New Roman"/>
                      <w:sz w:val="18"/>
                      <w:szCs w:val="18"/>
                    </w:rPr>
                    <w:t>nominal</w:t>
                  </w:r>
                  <w:proofErr w:type="gramEnd"/>
                  <w:r w:rsidRPr="00AD4485">
                    <w:rPr>
                      <w:rFonts w:ascii="Times New Roman" w:eastAsia="ヒラギノ明朝 Pro W3" w:hAnsi="Times" w:cs="Times New Roman"/>
                      <w:sz w:val="18"/>
                      <w:szCs w:val="18"/>
                    </w:rPr>
                    <w:t xml:space="preserve">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ile elde edilecek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AG veya YG seviyesinde bir koruma te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hizat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sistemiyle irtibatland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gramStart"/>
                  <w:r w:rsidRPr="00AD4485">
                    <w:rPr>
                      <w:rFonts w:ascii="Times New Roman" w:eastAsia="ヒラギノ明朝 Pro W3" w:hAnsi="Times" w:cs="Times New Roman"/>
                      <w:sz w:val="18"/>
                      <w:szCs w:val="18"/>
                    </w:rPr>
                    <w:t>ekipman</w:t>
                  </w:r>
                  <w:r w:rsidRPr="00AD4485">
                    <w:rPr>
                      <w:rFonts w:ascii="Times New Roman" w:eastAsia="ヒラギノ明朝 Pro W3" w:hAnsi="Times" w:cs="Times New Roman"/>
                      <w:sz w:val="18"/>
                      <w:szCs w:val="18"/>
                    </w:rPr>
                    <w:t>ı</w:t>
                  </w:r>
                  <w:proofErr w:type="gram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ve/veya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tesis edilen koruma ve kumanda sistemlerinin b</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saha veya irtibat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Enerji ve Tabii Kaynaklar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g)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Devlet Su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leri Genel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Evirici: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alternatif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h)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Bir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saat </w:t>
                  </w:r>
                  <w:proofErr w:type="gramStart"/>
                  <w:r w:rsidRPr="00AD4485">
                    <w:rPr>
                      <w:rFonts w:ascii="Times New Roman" w:eastAsia="ヒラギノ明朝 Pro W3" w:hAnsi="Times" w:cs="Times New Roman"/>
                      <w:sz w:val="18"/>
                      <w:szCs w:val="18"/>
                    </w:rPr>
                    <w:t>00:00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da</w:t>
                  </w:r>
                  <w:proofErr w:type="gramEnd"/>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p,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son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saat 24:00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da biten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yerin il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idaresini veya il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 idaresi bulunmayan yerlerde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zleme ve Koordinasyon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genelge ve Kurul kararlar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 xml:space="preserve">j)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ilgili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ve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l) Kanun: </w:t>
                  </w:r>
                  <w:proofErr w:type="gramStart"/>
                  <w:r w:rsidRPr="00AD4485">
                    <w:rPr>
                      <w:rFonts w:ascii="Times New Roman" w:eastAsia="ヒラギノ明朝 Pro W3" w:hAnsi="Times" w:cs="Times New Roman"/>
                      <w:sz w:val="18"/>
                      <w:szCs w:val="18"/>
                    </w:rPr>
                    <w:t>14/3/2013</w:t>
                  </w:r>
                  <w:proofErr w:type="gramEnd"/>
                  <w:r w:rsidRPr="00AD4485">
                    <w:rPr>
                      <w:rFonts w:ascii="Times New Roman" w:eastAsia="ヒラギノ明朝 Pro W3" w:hAnsi="Times" w:cs="Times New Roman"/>
                      <w:sz w:val="18"/>
                      <w:szCs w:val="18"/>
                    </w:rPr>
                    <w:t xml:space="preserve"> tarihli ve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m)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tesisi: Is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elektrik ve/veya mekanik enerjinin 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zamanl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retiminin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tesisi,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tesisi: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belirlenen verimlilik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erini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layan kategorideki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o) </w:t>
                  </w:r>
                  <w:proofErr w:type="spellStart"/>
                  <w:r w:rsidRPr="00AD4485">
                    <w:rPr>
                      <w:rFonts w:ascii="Times New Roman" w:eastAsia="ヒラギノ明朝 Pro W3" w:hAnsi="Times" w:cs="Times New Roman"/>
                      <w:sz w:val="18"/>
                      <w:szCs w:val="18"/>
                    </w:rPr>
                    <w:t>Mikrokojenerasyon</w:t>
                  </w:r>
                  <w:proofErr w:type="spellEnd"/>
                  <w:r w:rsidRPr="00AD4485">
                    <w:rPr>
                      <w:rFonts w:ascii="Times New Roman" w:eastAsia="ヒラギノ明朝 Pro W3" w:hAnsi="Times" w:cs="Times New Roman"/>
                      <w:sz w:val="18"/>
                      <w:szCs w:val="18"/>
                    </w:rPr>
                    <w:t xml:space="preserve"> tesisi: Elektrik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100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 xml:space="preserve">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olan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 Muafiyetli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Her bir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mlerine uygun olarak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retip sisteme verdikleri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p)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iletim,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r)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Dair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s)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erlendirme raporu: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sahalar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etkin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YEGM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im izni: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im Analizinin neticesine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ilgili kurumlar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olumlu veya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yla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verilen izni,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t)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ya 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uhdesinde olup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birlikte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ya da </w:t>
                  </w:r>
                  <w:proofErr w:type="gramStart"/>
                  <w:r w:rsidRPr="00AD4485">
                    <w:rPr>
                      <w:rFonts w:ascii="Times New Roman" w:eastAsia="ヒラギノ明朝 Pro W3" w:hAnsi="Times" w:cs="Times New Roman"/>
                      <w:sz w:val="18"/>
                      <w:szCs w:val="18"/>
                    </w:rPr>
                    <w:t>25/9/2002</w:t>
                  </w:r>
                  <w:proofErr w:type="gramEnd"/>
                  <w:r w:rsidRPr="00AD4485">
                    <w:rPr>
                      <w:rFonts w:ascii="Times New Roman" w:eastAsia="ヒラギノ明朝 Pro W3" w:hAnsi="Times" w:cs="Times New Roman"/>
                      <w:sz w:val="18"/>
                      <w:szCs w:val="18"/>
                    </w:rPr>
                    <w:t xml:space="preserve"> tarihinden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imzalanm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yerine kaim bir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keten birim, tesis ya da te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hizat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u) YEGM: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Yenilenebilir Enerji Genel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YEKDEM: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Belgelendirilmesine ve Desteklenmesine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steren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bizzat 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lgelerinde bulunduklar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yla faydalanabilece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fiyatlar,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reler ve bunlara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demelere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eren destekleme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v)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Hidrolik,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jeotermal, </w:t>
                  </w:r>
                  <w:proofErr w:type="spellStart"/>
                  <w:r w:rsidRPr="00AD4485">
                    <w:rPr>
                      <w:rFonts w:ascii="Times New Roman" w:eastAsia="ヒラギノ明朝 Pro W3" w:hAnsi="Times" w:cs="Times New Roman"/>
                      <w:sz w:val="18"/>
                      <w:szCs w:val="18"/>
                    </w:rPr>
                    <w:t>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w:t>
                  </w:r>
                  <w:proofErr w:type="spellEnd"/>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tleden</w:t>
                  </w:r>
                  <w:proofErr w:type="spellEnd"/>
                  <w:r w:rsidRPr="00AD4485">
                    <w:rPr>
                      <w:rFonts w:ascii="Times New Roman" w:eastAsia="ヒラギノ明朝 Pro W3" w:hAnsi="Times" w:cs="Times New Roman"/>
                      <w:sz w:val="18"/>
                      <w:szCs w:val="18"/>
                    </w:rPr>
                    <w:t xml:space="preserve"> elde edilen gaz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p gaz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gramStart"/>
                  <w:r w:rsidRPr="00AD4485">
                    <w:rPr>
                      <w:rFonts w:ascii="Times New Roman" w:eastAsia="ヒラギノ明朝 Pro W3" w:hAnsi="Times" w:cs="Times New Roman"/>
                      <w:sz w:val="18"/>
                      <w:szCs w:val="18"/>
                    </w:rPr>
                    <w:t>dahil</w:t>
                  </w:r>
                  <w:proofErr w:type="gramEnd"/>
                  <w:r w:rsidRPr="00AD4485">
                    <w:rPr>
                      <w:rFonts w:ascii="Times New Roman" w:eastAsia="ヒラギノ明朝 Pro W3" w:hAnsi="Times" w:cs="Times New Roman"/>
                      <w:sz w:val="18"/>
                      <w:szCs w:val="18"/>
                    </w:rPr>
                    <w:t>), dalga,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enerjisi ve gel-git gibi fosil olmayan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y) YEK Kanunu: </w:t>
                  </w:r>
                  <w:proofErr w:type="gramStart"/>
                  <w:r w:rsidRPr="00AD4485">
                    <w:rPr>
                      <w:rFonts w:ascii="Times New Roman" w:eastAsia="ヒラギノ明朝 Pro W3" w:hAnsi="Times" w:cs="Times New Roman"/>
                      <w:sz w:val="18"/>
                      <w:szCs w:val="18"/>
                    </w:rPr>
                    <w:t>10/5/2005</w:t>
                  </w:r>
                  <w:proofErr w:type="gramEnd"/>
                  <w:r w:rsidRPr="00AD4485">
                    <w:rPr>
                      <w:rFonts w:ascii="Times New Roman" w:eastAsia="ヒラギノ明朝 Pro W3" w:hAnsi="Times" w:cs="Times New Roman"/>
                      <w:sz w:val="18"/>
                      <w:szCs w:val="18"/>
                    </w:rPr>
                    <w:t xml:space="preserve"> tarihli ve 5346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Ama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z) YG: Etkin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iddeti 1000 </w:t>
                  </w:r>
                  <w:proofErr w:type="spellStart"/>
                  <w:r w:rsidRPr="00AD4485">
                    <w:rPr>
                      <w:rFonts w:ascii="Times New Roman" w:eastAsia="ヒラギノ明朝 Pro W3" w:hAnsi="Times" w:cs="Times New Roman"/>
                      <w:sz w:val="18"/>
                      <w:szCs w:val="18"/>
                    </w:rPr>
                    <w:t>Volt</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un</w:t>
                  </w:r>
                  <w:proofErr w:type="spell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olan gerilimi,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ifade</w:t>
                  </w:r>
                  <w:proofErr w:type="gramEnd"/>
                  <w:r w:rsidRPr="00AD4485">
                    <w:rPr>
                      <w:rFonts w:ascii="Times New Roman" w:eastAsia="ヒラギノ明朝 Pro W3" w:hAnsi="Times" w:cs="Times New Roman"/>
                      <w:sz w:val="18"/>
                      <w:szCs w:val="18"/>
                    </w:rPr>
                    <w:t xml:space="preserve">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tesisiyle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baradan</w:t>
                  </w:r>
                  <w:proofErr w:type="spellEnd"/>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kabul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en ana kolon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kolon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ibareleri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Mevzuattaki anlam ve kapsama;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ifade ve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saltmalar ise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Mevzuattaki anlam ve kapsama sahiptir.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Lisans alma ile </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irket kurma muafiyeti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proofErr w:type="spellStart"/>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nlisans</w:t>
                  </w:r>
                  <w:proofErr w:type="spellEnd"/>
                  <w:r w:rsidRPr="00AD4485">
                    <w:rPr>
                      <w:rFonts w:ascii="Times New Roman" w:eastAsia="ヒラギノ明朝 Pro W3" w:hAnsi="Times" w:cs="Times New Roman"/>
                      <w:sz w:val="18"/>
                      <w:szCs w:val="18"/>
                    </w:rPr>
                    <w:t xml:space="preserve"> ve lisans alma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 kurma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nden muaf olarak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unlard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mdat gruplar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letim ya 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tesis etmeden izole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bir megavat veya Kanunun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Bakanlar Kurulu karar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belirlenmi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st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kadar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enerjinin tamam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iletim veya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sistemine vermeden kullanan,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belirlenecek verimlilik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erini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layan kategorideki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e) </w:t>
                  </w:r>
                  <w:proofErr w:type="spellStart"/>
                  <w:r w:rsidRPr="00AD4485">
                    <w:rPr>
                      <w:rFonts w:ascii="Times New Roman" w:eastAsia="ヒラギノ明朝 Pro W3" w:hAnsi="Times" w:cs="Times New Roman"/>
                      <w:sz w:val="18"/>
                      <w:szCs w:val="18"/>
                    </w:rPr>
                    <w:t>Mikrokojenerasyon</w:t>
                  </w:r>
                  <w:proofErr w:type="spellEnd"/>
                  <w:r w:rsidRPr="00AD4485">
                    <w:rPr>
                      <w:rFonts w:ascii="Times New Roman" w:eastAsia="ヒラギノ明朝 Pro W3" w:hAnsi="Times" w:cs="Times New Roman"/>
                      <w:sz w:val="18"/>
                      <w:szCs w:val="18"/>
                    </w:rPr>
                    <w:t xml:space="preserve">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Belediyelerin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tesisleri ile 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tma tesisi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amurlar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proofErr w:type="spellStart"/>
                  <w:r w:rsidRPr="00AD4485">
                    <w:rPr>
                      <w:rFonts w:ascii="Times New Roman" w:eastAsia="ヒラギノ明朝 Pro W3" w:hAnsi="Times" w:cs="Times New Roman"/>
                      <w:sz w:val="18"/>
                      <w:szCs w:val="18"/>
                    </w:rPr>
                    <w:t>bertaraf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roofErr w:type="spellEnd"/>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g) Sermayesinin 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rudan veya dolayl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belediyeye ait olan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ilerce, belediyeler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letilen su isale hatlar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su isale hatlar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teknik </w:t>
                  </w:r>
                  <w:proofErr w:type="gramStart"/>
                  <w:r w:rsidRPr="00AD4485">
                    <w:rPr>
                      <w:rFonts w:ascii="Times New Roman" w:eastAsia="ヒラギノ明朝 Pro W3" w:hAnsi="Times" w:cs="Times New Roman"/>
                      <w:sz w:val="18"/>
                      <w:szCs w:val="18"/>
                    </w:rPr>
                    <w:t>imkan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roofErr w:type="gramEnd"/>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uygun </w:t>
                  </w:r>
                  <w:r w:rsidRPr="00AD4485">
                    <w:rPr>
                      <w:rFonts w:ascii="Times New Roman" w:eastAsia="ヒラギノ明朝 Pro W3" w:hAnsi="Times" w:cs="Times New Roman"/>
                      <w:sz w:val="18"/>
                      <w:szCs w:val="18"/>
                    </w:rPr>
                    <w:lastRenderedPageBreak/>
                    <w:t>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proofErr w:type="spellStart"/>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nlisans</w:t>
                  </w:r>
                  <w:proofErr w:type="spellEnd"/>
                  <w:r w:rsidRPr="00AD4485">
                    <w:rPr>
                      <w:rFonts w:ascii="Times New Roman" w:eastAsia="ヒラギノ明朝 Pro W3" w:hAnsi="Times" w:cs="Times New Roman"/>
                      <w:sz w:val="18"/>
                      <w:szCs w:val="18"/>
                    </w:rPr>
                    <w:t xml:space="preserve"> ve lisans alma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nden muaf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ihtiyac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elektrik enerjisinin sisteme verilmesi h</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elektrik enerjisi,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ile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lemler, </w:t>
                  </w:r>
                  <w:proofErr w:type="gramStart"/>
                  <w:r w:rsidRPr="00AD4485">
                    <w:rPr>
                      <w:rFonts w:ascii="Times New Roman" w:eastAsia="ヒラギノ明朝 Pro W3" w:hAnsi="Times" w:cs="Times New Roman"/>
                      <w:sz w:val="18"/>
                      <w:szCs w:val="18"/>
                    </w:rPr>
                    <w:t>26/6/2003</w:t>
                  </w:r>
                  <w:proofErr w:type="gramEnd"/>
                  <w:r w:rsidRPr="00AD4485">
                    <w:rPr>
                      <w:rFonts w:ascii="Times New Roman" w:eastAsia="ヒラギノ明朝 Pro W3" w:hAnsi="Times" w:cs="Times New Roman"/>
                      <w:sz w:val="18"/>
                      <w:szCs w:val="18"/>
                    </w:rPr>
                    <w:t xml:space="preserve"> tarihli ve 25150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w:t>
                  </w:r>
                  <w:proofErr w:type="spellEnd"/>
                  <w:r w:rsidRPr="00AD4485">
                    <w:rPr>
                      <w:rFonts w:ascii="Times New Roman" w:eastAsia="ヒラギノ明朝 Pro W3" w:hAnsi="Times" w:cs="Times New Roman"/>
                      <w:sz w:val="18"/>
                      <w:szCs w:val="18"/>
                    </w:rPr>
                    <w:t xml:space="preserv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Faaliyetinde Bulunmak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Usul ve Esaslar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sisteminde yeterli kapasite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birden fazla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veya yenilenebilir enerji kayna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izin verilebilir. Her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kurulabilecek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veya tesislerinin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azami kapasiteden fazla olamaz.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 her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sadece bir adet </w:t>
                  </w:r>
                  <w:proofErr w:type="spellStart"/>
                  <w:r w:rsidRPr="00AD4485">
                    <w:rPr>
                      <w:rFonts w:ascii="Times New Roman" w:eastAsia="ヒラギノ明朝 Pro W3" w:hAnsi="Times" w:cs="Times New Roman"/>
                      <w:sz w:val="18"/>
                      <w:szCs w:val="18"/>
                    </w:rPr>
                    <w:t>mikrokojenerasyon</w:t>
                  </w:r>
                  <w:proofErr w:type="spellEnd"/>
                  <w:r w:rsidRPr="00AD4485">
                    <w:rPr>
                      <w:rFonts w:ascii="Times New Roman" w:eastAsia="ヒラギノ明朝 Pro W3" w:hAnsi="Times" w:cs="Times New Roman"/>
                      <w:sz w:val="18"/>
                      <w:szCs w:val="18"/>
                    </w:rPr>
                    <w:t xml:space="preserve"> tesisi kurabilir.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(b),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(d), (f) ve (g)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yer alan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st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uygulanmaz.</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56"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na </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esaslar</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teknik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zelliklerine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itibar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sisteminin mevcut kapasitesine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 YG veya AG seviyesinden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layabilir.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vurusu talebi, ancak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reddedilebilir.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YG seviyesinden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lanmak isteyen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5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bir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merkezine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nlendirilen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n 2 </w:t>
                  </w:r>
                  <w:proofErr w:type="spellStart"/>
                  <w:r w:rsidRPr="00AD4485">
                    <w:rPr>
                      <w:rFonts w:ascii="Times New Roman" w:eastAsia="ヒラギノ明朝 Pro W3" w:hAnsi="Times" w:cs="Times New Roman"/>
                      <w:sz w:val="18"/>
                      <w:szCs w:val="18"/>
                    </w:rPr>
                    <w:t>MW</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w:t>
                  </w:r>
                  <w:proofErr w:type="spellEnd"/>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proofErr w:type="spellEnd"/>
                  <w:r w:rsidRPr="00AD4485">
                    <w:rPr>
                      <w:rFonts w:ascii="Times New Roman" w:eastAsia="ヒラギノ明朝 Pro W3" w:hAnsi="Times" w:cs="Times New Roman"/>
                      <w:sz w:val="18"/>
                      <w:szCs w:val="18"/>
                    </w:rPr>
                    <w:t xml:space="preserve"> kapasite bildiriminde bulunur ve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proofErr w:type="gramEnd"/>
                  <w:r w:rsidRPr="00AD4485">
                    <w:rPr>
                      <w:rFonts w:ascii="Times New Roman" w:eastAsia="ヒラギノ明朝 Pro W3" w:hAnsi="Times" w:cs="Times New Roman"/>
                      <w:sz w:val="18"/>
                      <w:szCs w:val="18"/>
                    </w:rPr>
                    <w:t>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 kapasiteyi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lerinin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esas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talepleri kendisine geli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tarihinden itibaren bir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talebinde bulunan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merkezi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belirlenecek kapasiteye ula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ncaya kadar 8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erlendirme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bu tesisler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kilendirilecek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sisteme iletim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tesisleri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iletim</w:t>
                  </w:r>
                  <w:proofErr w:type="gramEnd"/>
                  <w:r w:rsidRPr="00AD4485">
                    <w:rPr>
                      <w:rFonts w:ascii="Times New Roman" w:eastAsia="ヒラギノ明朝 Pro W3" w:hAnsi="Times" w:cs="Times New Roman"/>
                      <w:sz w:val="18"/>
                      <w:szCs w:val="18"/>
                    </w:rPr>
                    <w:t xml:space="preserve">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irketince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lmesi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vurusu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haricindeki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ekinde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bilgi ve belgeler bulunan Ek-1</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Formu ile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rudan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vurur.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yere ait tapu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kira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 veya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sterir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tesis toplam verimlili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proofErr w:type="spellStart"/>
                  <w:r w:rsidRPr="00AD4485">
                    <w:rPr>
                      <w:rFonts w:ascii="Times New Roman" w:eastAsia="ヒラギノ明朝 Pro W3" w:hAnsi="Times" w:cs="Times New Roman"/>
                      <w:sz w:val="18"/>
                      <w:szCs w:val="18"/>
                    </w:rPr>
                    <w:t>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w:t>
                  </w:r>
                  <w:proofErr w:type="spellEnd"/>
                  <w:r w:rsidRPr="00AD4485">
                    <w:rPr>
                      <w:rFonts w:ascii="Times New Roman" w:eastAsia="ヒラギノ明朝 Pro W3" w:hAnsi="Times" w:cs="Times New Roman"/>
                      <w:sz w:val="18"/>
                      <w:szCs w:val="18"/>
                    </w:rPr>
                    <w:t xml:space="preserve"> ve </w:t>
                  </w:r>
                  <w:proofErr w:type="spellStart"/>
                  <w:r w:rsidRPr="00AD4485">
                    <w:rPr>
                      <w:rFonts w:ascii="Times New Roman" w:eastAsia="ヒラギノ明朝 Pro W3" w:hAnsi="Times" w:cs="Times New Roman"/>
                      <w:sz w:val="18"/>
                      <w:szCs w:val="18"/>
                    </w:rPr>
                    <w:t>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tleden</w:t>
                  </w:r>
                  <w:proofErr w:type="spellEnd"/>
                  <w:r w:rsidRPr="00AD4485">
                    <w:rPr>
                      <w:rFonts w:ascii="Times New Roman" w:eastAsia="ヒラギノ明朝 Pro W3" w:hAnsi="Times" w:cs="Times New Roman"/>
                      <w:sz w:val="18"/>
                      <w:szCs w:val="18"/>
                    </w:rPr>
                    <w:t xml:space="preserve"> elde edilen gaz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p gaz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 ile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elde edildi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dair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cretinin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na dair makbuz veya </w:t>
                  </w:r>
                  <w:proofErr w:type="gramStart"/>
                  <w:r w:rsidRPr="00AD4485">
                    <w:rPr>
                      <w:rFonts w:ascii="Times New Roman" w:eastAsia="ヒラギノ明朝 Pro W3" w:hAnsi="Times" w:cs="Times New Roman"/>
                      <w:sz w:val="18"/>
                      <w:szCs w:val="18"/>
                    </w:rPr>
                    <w:t>dekont</w:t>
                  </w:r>
                  <w:proofErr w:type="gramEnd"/>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 xml:space="preserve">d) Kurulacak tesisin teknik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zelliklerini de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steren Tek Hat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sunulur</w:t>
                  </w:r>
                  <w:proofErr w:type="gramEnd"/>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edinimi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Ek-2</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Dilek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esi ve Ek-1</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Formu ile tesisin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bulunur.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ekinde;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 (d) bentlerinde belirtilen belgelerin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dareleri,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una dair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almak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her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nin yetkili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nderir.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birimi,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uygunluk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kendisine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yirminci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kadar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nderir.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nin ilgili birimi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nderilen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 olumlu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olumlu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 kendisine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vuruyu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nderilmemesi halinde,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sahibinin talebi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mevzuatta istenen belgeleri 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dosyas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eklemekle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mevzuatta istenen bilgi veya belgeler tamamlanmadan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ile (d)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krada yer alan belgeler </w:t>
                  </w:r>
                  <w:proofErr w:type="gramStart"/>
                  <w:r w:rsidRPr="00AD4485">
                    <w:rPr>
                      <w:rFonts w:ascii="Times New Roman" w:eastAsia="ヒラギノ明朝 Pro W3" w:hAnsi="Times" w:cs="Times New Roman"/>
                      <w:sz w:val="18"/>
                      <w:szCs w:val="18"/>
                    </w:rPr>
                    <w:t>ile;</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letim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roofErr w:type="gramEnd"/>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talebinde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talep tarihi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olarak kabul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proofErr w:type="gramStart"/>
                  <w:r w:rsidRPr="00AD4485">
                    <w:rPr>
                      <w:rFonts w:ascii="Times New Roman" w:eastAsia="ヒラギノ明朝 Pro W3" w:hAnsi="Times" w:cs="Times New Roman"/>
                      <w:sz w:val="18"/>
                      <w:szCs w:val="18"/>
                    </w:rPr>
                    <w:t>Yeni kurulu</w:t>
                  </w:r>
                  <w:proofErr w:type="gramEnd"/>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ekinde sunulur.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vurusunun de</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erlendirilmesi ve sonu</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land</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her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darelerinden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nlendirilen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yirmi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toplu olarak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ve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Eksik veya yanl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evrak verenlerin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nmaz. Eksik veya yanl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mahiyeti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eksikliklerin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bildirimde bulunulur. Eksik belgelerin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resinde tamamlanmamas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reddedilerek sunulan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sahibine iade edilir ve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konu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bilgi verilir. Eksiksiz olarak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tespit edilen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itibariyle veya eksikliklerin giderildi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belgelerin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evrak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tarihi itibari ile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erlendirmesi eksikliklerin tamamland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vurularla birlikte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sorulan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mevcut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ile birlikte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usule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sadece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uygun bulunanlar ile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YEGM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usule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vurularda sadece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olan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tesisi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sahibinin son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indeki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ksek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nceden olumlu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bir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vurusunun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kriterleri</w:t>
                  </w:r>
                  <w:proofErr w:type="gramEnd"/>
                  <w:r w:rsidRPr="00AD4485">
                    <w:rPr>
                      <w:rFonts w:ascii="Times New Roman" w:eastAsia="ヒラギノ明朝 Pro W3" w:hAnsi="Times" w:cs="Times New Roman"/>
                      <w:sz w:val="18"/>
                      <w:szCs w:val="18"/>
                    </w:rPr>
                    <w:t xml:space="preserv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olmayan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 mevcut 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lastRenderedPageBreak/>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ketimlerinin ortalamas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w:t>
                  </w:r>
                  <w:proofErr w:type="gramStart"/>
                  <w:r w:rsidRPr="00AD4485">
                    <w:rPr>
                      <w:rFonts w:ascii="Times New Roman" w:eastAsia="ヒラギノ明朝 Pro W3" w:hAnsi="Times" w:cs="Times New Roman"/>
                      <w:sz w:val="18"/>
                      <w:szCs w:val="18"/>
                    </w:rPr>
                    <w:t>bazda</w:t>
                  </w:r>
                  <w:proofErr w:type="gramEnd"/>
                  <w:r w:rsidRPr="00AD4485">
                    <w:rPr>
                      <w:rFonts w:ascii="Times New Roman" w:eastAsia="ヒラギノ明朝 Pro W3" w:hAnsi="Times" w:cs="Times New Roman"/>
                      <w:sz w:val="18"/>
                      <w:szCs w:val="18"/>
                    </w:rPr>
                    <w:t>, sadece bir 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bu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bazda hesap edilir.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tesisler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proje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erleri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en yak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benzer abonelerin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hesap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sonucunda, birden fazla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 </w:t>
                  </w:r>
                  <w:proofErr w:type="gramStart"/>
                  <w:r w:rsidRPr="00AD4485">
                    <w:rPr>
                      <w:rFonts w:ascii="Times New Roman" w:eastAsia="ヒラギノ明朝 Pro W3" w:hAnsi="Times" w:cs="Times New Roman"/>
                      <w:sz w:val="18"/>
                      <w:szCs w:val="18"/>
                    </w:rPr>
                    <w:t>kriterleri</w:t>
                  </w:r>
                  <w:proofErr w:type="gramEnd"/>
                  <w:r w:rsidRPr="00AD4485">
                    <w:rPr>
                      <w:rFonts w:ascii="Times New Roman" w:eastAsia="ヒラギノ明朝 Pro W3" w:hAnsi="Times" w:cs="Times New Roman"/>
                      <w:sz w:val="18"/>
                      <w:szCs w:val="18"/>
                    </w:rPr>
                    <w:t xml:space="preserve">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letmecisine veya varsa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ralamaya esas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(5)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eli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neticesini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uygun bulunmayan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varsa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nerisini kendi internet sayfas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ilan eder,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i</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in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Ek-3</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te yer alan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uygun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zin Belgesi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daresi yetkilidir.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 ancak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ra te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nca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una dair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uygun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birlikte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daresinden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 alan ve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vurusu uygun bulunan veya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teklif edilen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nerisini kabul edenler ile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erlendirme Raporu olumlu olanlara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nderilir.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 veya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Mektubunun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tarihinden itibaren </w:t>
                  </w:r>
                  <w:proofErr w:type="spellStart"/>
                  <w:r w:rsidRPr="00AD4485">
                    <w:rPr>
                      <w:rFonts w:ascii="Times New Roman" w:eastAsia="ヒラギノ明朝 Pro W3" w:hAnsi="Times" w:cs="Times New Roman"/>
                      <w:sz w:val="18"/>
                      <w:szCs w:val="18"/>
                    </w:rPr>
                    <w:t>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w:t>
                  </w:r>
                  <w:proofErr w:type="spellEnd"/>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renin ilk doksan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varsa irtibat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projesini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kurum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sunar. Doksan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bulunmayan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sunmu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belgeler kendilerine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daki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ve eksiksiz olarak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kendileriyle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in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lanabilmesi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Teknik Mevzuat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belgeleri zaman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edinemeyen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belgeleri kendi kusurlar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olmaks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edinemediklerinin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ilave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Kendisine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verilen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sonuna kadar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sunamamalar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kaybeder ve mevcut belgeleri kendisine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 verilen,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kendisi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imzalanana kadar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talebinde bulunulamaz.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talebinde bulunulmas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talep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talebin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ile birlikte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talebe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olumsuz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verilmesi veya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kabul edilmemesi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ait mevcut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erlili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devam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b)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talebe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olumlu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verilmesi veya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kabul edilmesi halinde, kabul edilme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projesi tadil edilerek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kra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kurum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sunulur. </w:t>
                  </w:r>
                  <w:proofErr w:type="gramEnd"/>
                  <w:r w:rsidRPr="00AD4485">
                    <w:rPr>
                      <w:rFonts w:ascii="Times New Roman" w:eastAsia="ヒラギノ明朝 Pro W3" w:hAnsi="Times" w:cs="Times New Roman"/>
                      <w:sz w:val="18"/>
                      <w:szCs w:val="18"/>
                    </w:rPr>
                    <w:t>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ilgili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revize edilir.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imzalamaktan imtina etmesi halinde,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kendili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inden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hale gelir. Bu durumda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sundu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belgeler kendisine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talebin olumlu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24 </w:t>
                  </w:r>
                  <w:r w:rsidRPr="00AD4485">
                    <w:rPr>
                      <w:rFonts w:ascii="Times New Roman" w:eastAsia="ヒラギノ明朝 Pro W3" w:hAnsi="Times" w:cs="Times New Roman"/>
                      <w:sz w:val="18"/>
                      <w:szCs w:val="18"/>
                    </w:rPr>
                    <w:lastRenderedPageBreak/>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relere ilave olarak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lana kadar sadece bir defa izin verilebilir.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gramStart"/>
                  <w:r w:rsidRPr="00AD4485">
                    <w:rPr>
                      <w:rFonts w:ascii="Times New Roman" w:eastAsia="ヒラギノ明朝 Pro W3" w:hAnsi="Times" w:cs="Times New Roman"/>
                      <w:sz w:val="18"/>
                      <w:szCs w:val="18"/>
                    </w:rPr>
                    <w:t>ekipman</w:t>
                  </w:r>
                  <w:r w:rsidRPr="00AD4485">
                    <w:rPr>
                      <w:rFonts w:ascii="Times New Roman" w:eastAsia="ヒラギノ明朝 Pro W3" w:hAnsi="Times" w:cs="Times New Roman"/>
                      <w:sz w:val="18"/>
                      <w:szCs w:val="18"/>
                    </w:rPr>
                    <w:t>ı</w:t>
                  </w:r>
                  <w:proofErr w:type="gram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 bir par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korumas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veya kumandas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ilave olarak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hili veya harici bir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gramStart"/>
                  <w:r w:rsidRPr="00AD4485">
                    <w:rPr>
                      <w:rFonts w:ascii="Times New Roman" w:eastAsia="ヒラギノ明朝 Pro W3" w:hAnsi="Times" w:cs="Times New Roman"/>
                      <w:sz w:val="18"/>
                      <w:szCs w:val="18"/>
                    </w:rPr>
                    <w:t>ekipman</w:t>
                  </w:r>
                  <w:r w:rsidRPr="00AD4485">
                    <w:rPr>
                      <w:rFonts w:ascii="Times New Roman" w:eastAsia="ヒラギノ明朝 Pro W3" w:hAnsi="Times" w:cs="Times New Roman"/>
                      <w:sz w:val="18"/>
                      <w:szCs w:val="18"/>
                    </w:rPr>
                    <w:t>ı</w:t>
                  </w:r>
                  <w:proofErr w:type="gramEnd"/>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kabul testlerine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yer alacak genel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belirlenir. Belirlenen genel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ve Kurumun internet sayfalar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lkiyet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belirtilen tarihten itibaren sisteme enerji verebilir. Bu tarih hi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bir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olamaz.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sisteme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veya sistemden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net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sisteme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ve sistemden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enerji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sistem</w:t>
                  </w:r>
                  <w:proofErr w:type="gramEnd"/>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bedeli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der.</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ÜÇÜ</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113"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retim Kaynak Belgesine ve Teknik Hususlara </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Lisanss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z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reticilere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kaynak belgesi verilmesi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talep etmeleri halinde, Ek-4</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te yer alan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 uygun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Kaynak Belgesi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sadece bir kez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Kaynak Belgesi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noktas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se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beyan edilen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11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 xml:space="preserve">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AG,</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11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w:t>
                  </w:r>
                  <w:proofErr w:type="spellStart"/>
                  <w:r w:rsidRPr="00AD4485">
                    <w:rPr>
                      <w:rFonts w:ascii="Times New Roman" w:eastAsia="ヒラギノ明朝 Pro W3" w:hAnsi="Times" w:cs="Times New Roman"/>
                      <w:sz w:val="18"/>
                      <w:szCs w:val="18"/>
                    </w:rPr>
                    <w:t>nin</w:t>
                  </w:r>
                  <w:proofErr w:type="spell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sonucunda AG veya YG,</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seviyesinden</w:t>
                  </w:r>
                  <w:proofErr w:type="gram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husustaki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ile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ek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gerekmesi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AG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toplam kapasitesi,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ait bir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zde otuzunu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emez.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ait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kapasite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kadar olur.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ait bir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AG seviyesinde bir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tahsis edilebilecek kapasite Ek-5</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te yer alan tabloya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noktan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proofErr w:type="spellStart"/>
                  <w:r w:rsidRPr="00AD4485">
                    <w:rPr>
                      <w:rFonts w:ascii="Times New Roman" w:eastAsia="ヒラギノ明朝 Pro W3" w:hAnsi="Times" w:cs="Times New Roman"/>
                      <w:sz w:val="18"/>
                      <w:szCs w:val="18"/>
                    </w:rPr>
                    <w:t>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w:t>
                  </w:r>
                  <w:proofErr w:type="spellEnd"/>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1000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w:t>
                  </w:r>
                  <w:proofErr w:type="spellStart"/>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roofErr w:type="spell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zerindeki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30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un,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70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w:t>
                  </w:r>
                  <w:proofErr w:type="gramEnd"/>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proofErr w:type="spellStart"/>
                  <w:r w:rsidRPr="00AD4485">
                    <w:rPr>
                      <w:rFonts w:ascii="Times New Roman" w:eastAsia="ヒラギノ明朝 Pro W3" w:hAnsi="Times" w:cs="Times New Roman"/>
                      <w:sz w:val="18"/>
                      <w:szCs w:val="18"/>
                    </w:rPr>
                    <w:t>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w:t>
                  </w:r>
                  <w:proofErr w:type="spellEnd"/>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bu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erlerin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teklif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tadil talepleri,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ya da tesislerinin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gereken ek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İş</w:t>
                  </w:r>
                  <w:r w:rsidRPr="00AD4485">
                    <w:rPr>
                      <w:rFonts w:ascii="Times New Roman" w:eastAsia="ヒラギノ明朝 Pro W3" w:hAnsi="Times" w:cs="Times New Roman"/>
                      <w:b/>
                      <w:sz w:val="18"/>
                      <w:szCs w:val="18"/>
                    </w:rPr>
                    <w:t>letme ko</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ullar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d</w:t>
                  </w:r>
                  <w:r w:rsidRPr="00AD4485">
                    <w:rPr>
                      <w:rFonts w:ascii="Times New Roman" w:eastAsia="ヒラギノ明朝 Pro W3" w:hAnsi="Times" w:cs="Times New Roman"/>
                      <w:b/>
                      <w:sz w:val="18"/>
                      <w:szCs w:val="18"/>
                    </w:rPr>
                    <w:t>ışı</w:t>
                  </w:r>
                  <w:r w:rsidRPr="00AD4485">
                    <w:rPr>
                      <w:rFonts w:ascii="Times New Roman" w:eastAsia="ヒラギノ明朝 Pro W3" w:hAnsi="Times" w:cs="Times New Roman"/>
                      <w:b/>
                      <w:sz w:val="18"/>
                      <w:szCs w:val="18"/>
                    </w:rPr>
                    <w:t xml:space="preserve">na </w:t>
                  </w:r>
                  <w:r w:rsidRPr="00AD4485">
                    <w:rPr>
                      <w:rFonts w:ascii="Times New Roman" w:eastAsia="ヒラギノ明朝 Pro W3" w:hAnsi="Times" w:cs="Times New Roman"/>
                      <w:b/>
                      <w:sz w:val="18"/>
                      <w:szCs w:val="18"/>
                    </w:rPr>
                    <w:t>çı</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Can ve mal emniyetinin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proofErr w:type="gramStart"/>
                  <w:r w:rsidRPr="00AD4485">
                    <w:rPr>
                      <w:rFonts w:ascii="Times New Roman" w:eastAsia="ヒラギノ明朝 Pro W3" w:hAnsi="Times" w:cs="Times New Roman"/>
                      <w:sz w:val="18"/>
                      <w:szCs w:val="18"/>
                    </w:rPr>
                    <w:t>ekipman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roofErr w:type="gram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 kayb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ko</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ullara uygun olarak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kesilmesi zorunludur.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bu durumlar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her birinde sistemde </w:t>
                  </w:r>
                  <w:proofErr w:type="spellStart"/>
                  <w:r w:rsidRPr="00AD4485">
                    <w:rPr>
                      <w:rFonts w:ascii="Times New Roman" w:eastAsia="ヒラギノ明朝 Pro W3" w:hAnsi="Times" w:cs="Times New Roman"/>
                      <w:sz w:val="18"/>
                      <w:szCs w:val="18"/>
                    </w:rPr>
                    <w:t>adalanmaya</w:t>
                  </w:r>
                  <w:proofErr w:type="spellEnd"/>
                  <w:r w:rsidRPr="00AD4485">
                    <w:rPr>
                      <w:rFonts w:ascii="Times New Roman" w:eastAsia="ヒラギノ明朝 Pro W3" w:hAnsi="Times" w:cs="Times New Roman"/>
                      <w:sz w:val="18"/>
                      <w:szCs w:val="18"/>
                    </w:rPr>
                    <w:t xml:space="preserve"> neden olmadan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ebekeden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elerini bildirmek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ebekenin durumuna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Mevzuatta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ko</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ullar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proofErr w:type="spellStart"/>
                  <w:r w:rsidRPr="00AD4485">
                    <w:rPr>
                      <w:rFonts w:ascii="Times New Roman" w:eastAsia="ヒラギノ明朝 Pro W3" w:hAnsi="Times" w:cs="Times New Roman"/>
                      <w:sz w:val="18"/>
                      <w:szCs w:val="18"/>
                    </w:rPr>
                    <w:t>fliker</w:t>
                  </w:r>
                  <w:proofErr w:type="spellEnd"/>
                  <w:r w:rsidRPr="00AD4485">
                    <w:rPr>
                      <w:rFonts w:ascii="Times New Roman" w:eastAsia="ヒラギノ明朝 Pro W3" w:hAnsi="Times" w:cs="Times New Roman"/>
                      <w:sz w:val="18"/>
                      <w:szCs w:val="18"/>
                    </w:rPr>
                    <w:t xml:space="preserve"> etkisinin uygun seviyeye getirilebilmesi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ilave koruma tedbirlerinin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isteyebilir.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Teknik sorumluluk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AG ve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sorumlulu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iye aittir. Bu kapsamda,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YG seviyesinden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lamak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resince,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rev yapacak yetkili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sorumlusu istihdam etmek ve/veya bu konuda gerekli hizmetleri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 sorumlusu,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temmim 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uygun olarak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letilmesinden sorumludur. Sorumlu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mevzuata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klardan kaynaklanacak zararlardan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letme sahibi ile beraber </w:t>
                  </w:r>
                  <w:proofErr w:type="spellStart"/>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teselsilen</w:t>
                  </w:r>
                  <w:proofErr w:type="spellEnd"/>
                  <w:r w:rsidRPr="00AD4485">
                    <w:rPr>
                      <w:rFonts w:ascii="Times New Roman" w:eastAsia="ヒラギノ明朝 Pro W3" w:hAnsi="Times" w:cs="Times New Roman"/>
                      <w:sz w:val="18"/>
                      <w:szCs w:val="18"/>
                    </w:rPr>
                    <w:t xml:space="preserve"> sorumludur.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Uyum, bak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 testler ve ge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ici kabul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tan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mlanan </w:t>
                  </w:r>
                  <w:proofErr w:type="gramStart"/>
                  <w:r w:rsidRPr="00AD4485">
                    <w:rPr>
                      <w:rFonts w:ascii="Times New Roman" w:eastAsia="ヒラギノ明朝 Pro W3" w:hAnsi="Times" w:cs="Times New Roman"/>
                      <w:sz w:val="18"/>
                      <w:szCs w:val="18"/>
                    </w:rPr>
                    <w:t>kriterlere</w:t>
                  </w:r>
                  <w:proofErr w:type="gramEnd"/>
                  <w:r w:rsidRPr="00AD4485">
                    <w:rPr>
                      <w:rFonts w:ascii="Times New Roman" w:eastAsia="ヒラギノ明朝 Pro W3" w:hAnsi="Times" w:cs="Times New Roman"/>
                      <w:sz w:val="18"/>
                      <w:szCs w:val="18"/>
                    </w:rPr>
                    <w:t xml:space="preserv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yer alan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artlara uygun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unu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daki usul ve esaslar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letmecisine bildirir.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kabule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u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tutanakla imza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birlikte imzalanan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kabule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tutana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ile uyum raporunu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sunar ve kabul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yapar. Uyum raporunda; imalat testi, tip testleri (Ek-6) veya sertifikalar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ilgili teknik veriler ve parametreler yer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ve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leminden sonra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bir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sorumludur.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sisteminin, imalat</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ve/veya rutin deney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zaman dilimlerinde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periyodik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sorumlusu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raporlar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 sorumlusu periyodik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mlardan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ca sorumludur.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ile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sisteminde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test ve deneylerin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esaslara uygunlu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unu kontrol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Saya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yere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 dengeleme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gerektirdi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haberle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meyi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layabilecek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ift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yapabilen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tesisiyle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bulunmamas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yere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 dengeleme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gerektirdi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haberle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meyi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layabilecek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belirlenen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zelliklere sahip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ift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yapabilen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kapsamda tesis edilecek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ilgili tesislerin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yer almas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mek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bulundurulmas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Faturalamaya esas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birinci veya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kraya uygun olarak tesis edilecek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50 </w:t>
                  </w:r>
                  <w:proofErr w:type="spellStart"/>
                  <w:r w:rsidRPr="00AD4485">
                    <w:rPr>
                      <w:rFonts w:ascii="Times New Roman" w:eastAsia="ヒラギノ明朝 Pro W3" w:hAnsi="Times" w:cs="Times New Roman"/>
                      <w:sz w:val="18"/>
                      <w:szCs w:val="18"/>
                    </w:rPr>
                    <w:t>kW</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roofErr w:type="spellEnd"/>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olan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ve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tesis edilen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tesis edilecek otomatik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okuma sistemine uyumlu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kurulacak, farkl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vik fiyatlar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tabi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ile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ve mikro </w:t>
                  </w:r>
                  <w:proofErr w:type="spellStart"/>
                  <w:r w:rsidRPr="00AD4485">
                    <w:rPr>
                      <w:rFonts w:ascii="Times New Roman" w:eastAsia="ヒラギノ明朝 Pro W3" w:hAnsi="Times" w:cs="Times New Roman"/>
                      <w:sz w:val="18"/>
                      <w:szCs w:val="18"/>
                    </w:rPr>
                    <w:t>kojenerasyon</w:t>
                  </w:r>
                  <w:proofErr w:type="spellEnd"/>
                  <w:r w:rsidRPr="00AD4485">
                    <w:rPr>
                      <w:rFonts w:ascii="Times New Roman" w:eastAsia="ヒラギノ明朝 Pro W3" w:hAnsi="Times" w:cs="Times New Roman"/>
                      <w:sz w:val="18"/>
                      <w:szCs w:val="18"/>
                    </w:rPr>
                    <w:t xml:space="preserve">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retilen elektrik enerjisinin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saatlik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lmesine imk</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 xml:space="preserve">n verecek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tesis edilir.</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D</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RD</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Ticari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tespiti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kendi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Ancak,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(c), (d), (e), (f) ve (g) bentlerinde belirtilen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retilen elektrik enerjisinin,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ya da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ketilemeyen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uhdesindeki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tesisinde ya da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reterek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verdikleri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yere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verilerinden saatlik bazda ve/</w:t>
                  </w:r>
                  <w:proofErr w:type="gramStart"/>
                  <w:r w:rsidRPr="00AD4485">
                    <w:rPr>
                      <w:rFonts w:ascii="Times New Roman" w:eastAsia="ヒラギノ明朝 Pro W3" w:hAnsi="Times" w:cs="Times New Roman"/>
                      <w:sz w:val="18"/>
                      <w:szCs w:val="18"/>
                    </w:rPr>
                    <w:t>veya,</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sayac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elde edilen saatlik verilerden,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verilerinin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saatlik bazda veri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namayan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dengeleme ve uzla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rma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zenleyen ilgili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nca onaylanan </w:t>
                  </w:r>
                  <w:proofErr w:type="gramStart"/>
                  <w:r w:rsidRPr="00AD4485">
                    <w:rPr>
                      <w:rFonts w:ascii="Times New Roman" w:eastAsia="ヒラギノ明朝 Pro W3" w:hAnsi="Times" w:cs="Times New Roman"/>
                      <w:sz w:val="18"/>
                      <w:szCs w:val="18"/>
                    </w:rPr>
                    <w:t>profil</w:t>
                  </w:r>
                  <w:proofErr w:type="gramEnd"/>
                  <w:r w:rsidRPr="00AD4485">
                    <w:rPr>
                      <w:rFonts w:ascii="Times New Roman" w:eastAsia="ヒラギノ明朝 Pro W3" w:hAnsi="Times" w:cs="Times New Roman"/>
                      <w:sz w:val="18"/>
                      <w:szCs w:val="18"/>
                    </w:rPr>
                    <w:t xml:space="preserve"> uygulamas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elde edilen saatlik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verilerinin mahsupla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suretiyle saatlik bazda,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tespit</w:t>
                  </w:r>
                  <w:proofErr w:type="gramEnd"/>
                  <w:r w:rsidRPr="00AD4485">
                    <w:rPr>
                      <w:rFonts w:ascii="Times New Roman" w:eastAsia="ヒラギノ明朝 Pro W3" w:hAnsi="Times" w:cs="Times New Roman"/>
                      <w:sz w:val="18"/>
                      <w:szCs w:val="18"/>
                    </w:rPr>
                    <w:t xml:space="preserve">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elde edilen saatlik verileri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 araya getirerek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belirler ve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ikisine kadar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letmecileri; kendi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ebekelerindeki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toplam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18 inci maddenin ikinci,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ve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ayr</w:t>
                  </w:r>
                  <w:r w:rsidRPr="00AD4485">
                    <w:rPr>
                      <w:rFonts w:ascii="Times New Roman" w:eastAsia="ヒラギノ明朝 Pro W3" w:hAnsi="Times" w:cs="Times New Roman"/>
                      <w:sz w:val="18"/>
                      <w:szCs w:val="18"/>
                    </w:rPr>
                    <w:t>ı</w:t>
                  </w:r>
                  <w:proofErr w:type="gramEnd"/>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toplam</w:t>
                  </w:r>
                  <w:proofErr w:type="spellEnd"/>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netim Sistemi vas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kadar saatlik bazda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serbest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 olarak ikili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 ile enerji tedarik etmesi halinde,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netim Sisteminde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sayac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ta okunan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yerine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 mahsupla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neticesinde ortaya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 girilir. Bu kapsamda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kilendirilen birden fazla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enerji </w:t>
                  </w:r>
                  <w:proofErr w:type="spellStart"/>
                  <w:r w:rsidRPr="00AD4485">
                    <w:rPr>
                      <w:rFonts w:ascii="Times New Roman" w:eastAsia="ヒラギノ明朝 Pro W3" w:hAnsi="Times" w:cs="Times New Roman"/>
                      <w:sz w:val="18"/>
                      <w:szCs w:val="18"/>
                    </w:rPr>
                    <w:t>tedari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w:t>
                  </w:r>
                  <w:proofErr w:type="spellEnd"/>
                  <w:r w:rsidRPr="00AD4485">
                    <w:rPr>
                      <w:rFonts w:ascii="Times New Roman" w:eastAsia="ヒラギノ明朝 Pro W3" w:hAnsi="Times" w:cs="Times New Roman"/>
                      <w:sz w:val="18"/>
                      <w:szCs w:val="18"/>
                    </w:rPr>
                    <w:t xml:space="preserve"> tek bir tedarik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inde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sisteme verilen enerji ancak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Serbest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lgelerde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sisteme verilen enerji, ancak serbest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yer alan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 Bu kapsamda sisteme verilen enerji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herhangi bir bedel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sat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(f) ve (g)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kurulan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her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ebekeye verilen net elektrik enerjisi </w:t>
                  </w:r>
                  <w:proofErr w:type="gramStart"/>
                  <w:r w:rsidRPr="00AD4485">
                    <w:rPr>
                      <w:rFonts w:ascii="Times New Roman" w:eastAsia="ヒラギノ明朝 Pro W3" w:hAnsi="Times" w:cs="Times New Roman"/>
                      <w:sz w:val="18"/>
                      <w:szCs w:val="18"/>
                    </w:rPr>
                    <w:t>ile,</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olmayan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retilerek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elektrik enerjisinden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tesisinde, her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ketilemeyen net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ihtiya</w:t>
                  </w:r>
                  <w:r w:rsidRPr="00AD4485">
                    <w:rPr>
                      <w:rFonts w:ascii="Times New Roman" w:eastAsia="ヒラギノ明朝 Pro W3" w:hAnsi="Times" w:cs="Times New Roman"/>
                      <w:sz w:val="18"/>
                      <w:szCs w:val="18"/>
                    </w:rPr>
                    <w:t>ç</w:t>
                  </w:r>
                  <w:proofErr w:type="gramEnd"/>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olarak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fiyattan,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erlendirilmek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on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10 uncu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hesaplan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(2)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 bendi ile (f)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kaynaklardan,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ilerce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verilen net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belirlenen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k fiyattan, tesisin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on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 (d)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verilmesi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erlendirilir. </w:t>
                  </w:r>
                  <w:r w:rsidRPr="00AD4485">
                    <w:rPr>
                      <w:rFonts w:ascii="Times New Roman" w:eastAsia="ヒラギノ明朝 Pro W3" w:hAnsi="Times" w:cs="Times New Roman"/>
                      <w:sz w:val="18"/>
                      <w:szCs w:val="18"/>
                    </w:rPr>
                    <w:lastRenderedPageBreak/>
                    <w:t>Ancak bu enerjinin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kabul edilir ve bu enerji ile ilgili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herhangi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(4)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farkl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ok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hangi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verildi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tespit edilememesi durumunda, bu tesislerden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enerji YEK Kanunu eki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yer alan fiyatlardan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k olan kaynak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erlendirilmek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ve/veya (d)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birlikte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hangi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verildi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tespit edilememesi durumunda,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Ancak bu enerjinin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kabul edilir ve bu enerji ile ilgili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herhangi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de</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erlendirilmesi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18 inci maddenin birinci,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ve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elektrik enerjisi,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kabul edilir ve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18 inci maddenin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elektrik enerjisi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tarife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enerji alan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keticilere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ikili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 ve/veya Organize Toptan Elektrik Piyasalar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yapamazlar.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bedelinin tespiti ve </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denmesi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her bir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tutar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hesaplamak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yapar: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fiyatla;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bedele, 21 inci madde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bedeli ilave ederek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toplam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bedelleri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toplayarak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18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 eki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yer alan fiyatlardan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k olan kaynak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bedellerin toplam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bedeli toplayarak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reticilere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denecek toplam bedeli (L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YTOB)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 bendi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buldu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netim sistemi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kendisine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reticilere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bildirdi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bedelin kendisine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denmesi halinde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demeleri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oranda eksik yapar.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letmecisinin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nemlerinden kalan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demesini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neminde fazla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eklinde yapmas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fazla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paylar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18 inci maddenin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tutar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hesaplamak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yapar;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k fiyatla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bildirim tarihini izleyen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enerji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esas birim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faturan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tarihini izleyen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fatura bedelini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banka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(4)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istisna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demede temerr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de d</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mesi halinde </w:t>
                  </w:r>
                  <w:proofErr w:type="gramStart"/>
                  <w:r w:rsidRPr="00AD4485">
                    <w:rPr>
                      <w:rFonts w:ascii="Times New Roman" w:eastAsia="ヒラギノ明朝 Pro W3" w:hAnsi="Times" w:cs="Times New Roman"/>
                      <w:sz w:val="18"/>
                      <w:szCs w:val="18"/>
                    </w:rPr>
                    <w:t>21/7/1953</w:t>
                  </w:r>
                  <w:proofErr w:type="gramEnd"/>
                  <w:r w:rsidRPr="00AD4485">
                    <w:rPr>
                      <w:rFonts w:ascii="Times New Roman" w:eastAsia="ヒラギノ明朝 Pro W3" w:hAnsi="Times" w:cs="Times New Roman"/>
                      <w:sz w:val="18"/>
                      <w:szCs w:val="18"/>
                    </w:rPr>
                    <w:t xml:space="preserve"> tarihli ve 6183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Amme Alacaklar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Tahsil Usul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Kanunun 51 inci maddesine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belirlenen gecikme zamm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Yerli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n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desteklenmesi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b/>
                      <w:sz w:val="18"/>
                      <w:szCs w:val="18"/>
                    </w:rPr>
                    <w:t xml:space="preserve">MADDE 21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her bir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neminde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destekleme bedelini,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belirlenen fiyatlardan yararlanarak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YEK Kanununun 6/B maddesi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nca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hesaplanm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destek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roofErr w:type="gramEnd"/>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birden fazla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yerli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deste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sisteme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uygulanarak bulunur.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birinci veya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desteklerden tesisin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yararlanabilir.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tirazlar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17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18 inci, 20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ve 21 inci maddeleri ile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ilgili maddeleri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 kendilerine bildirim tarihinden itibaren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itiraz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 itiraz tarihinden itibaren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itiraza konu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yeniden inceleyerek gerekmesi halinde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zeltir ve sonucu itiraz sahibine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demeye esas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ve bedelin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 halinde fark bir sonraki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zeltilir.</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BE</w:t>
                  </w:r>
                  <w:r w:rsidRPr="00AD4485">
                    <w:rPr>
                      <w:rFonts w:ascii="Times New Roman" w:eastAsia="ヒラギノ明朝 Pro W3" w:hAnsi="Times" w:cs="Times New Roman"/>
                      <w:b/>
                      <w:sz w:val="18"/>
                      <w:szCs w:val="18"/>
                    </w:rPr>
                    <w:t>Şİ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56"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itli ve Son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tesisi ve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birle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tirme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lanan veya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 tek bir ortak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lebilen bir veya birden fazla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uhdesindeki/uhdelerindeki tesislerde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ketilen elektrik enerjisi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tirerek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ya da tesisleri kurabilir.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tirmeye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her birinin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ya da tesislerinin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mlerinden yararlanmak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bir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iyi </w:t>
                  </w:r>
                  <w:proofErr w:type="gramStart"/>
                  <w:r w:rsidRPr="00AD4485">
                    <w:rPr>
                      <w:rFonts w:ascii="Times New Roman" w:eastAsia="ヒラギノ明朝 Pro W3" w:hAnsi="Times" w:cs="Times New Roman"/>
                      <w:sz w:val="18"/>
                      <w:szCs w:val="18"/>
                    </w:rPr>
                    <w:t>vekalet</w:t>
                  </w:r>
                  <w:proofErr w:type="gramEnd"/>
                  <w:r w:rsidRPr="00AD4485">
                    <w:rPr>
                      <w:rFonts w:ascii="Times New Roman" w:eastAsia="ヒラギノ明朝 Pro W3" w:hAnsi="Times" w:cs="Times New Roman"/>
                      <w:sz w:val="18"/>
                      <w:szCs w:val="18"/>
                    </w:rPr>
                    <w:t xml:space="preserv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mesiyle tam ve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 olarak yetkilendirir.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ketilen elektrik enerjisi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yetkilendirecekleri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retilecek elektrik enerjisi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yetkilendirecekleri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inin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yetkilendirilen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nam ve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lemlerinde yetkilendirilmi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iyi muhatap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tirmeden kaynaklanan her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mazl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kendi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zerler.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(5) </w:t>
                  </w:r>
                  <w:proofErr w:type="gramStart"/>
                  <w:r w:rsidRPr="00AD4485">
                    <w:rPr>
                      <w:rFonts w:ascii="Times New Roman" w:eastAsia="ヒラギノ明朝 Pro W3" w:hAnsi="Times" w:cs="Times New Roman"/>
                      <w:sz w:val="18"/>
                      <w:szCs w:val="18"/>
                    </w:rPr>
                    <w:t>3/5/1985</w:t>
                  </w:r>
                  <w:proofErr w:type="gramEnd"/>
                  <w:r w:rsidRPr="00AD4485">
                    <w:rPr>
                      <w:rFonts w:ascii="Times New Roman" w:eastAsia="ヒラギノ明朝 Pro W3" w:hAnsi="Times" w:cs="Times New Roman"/>
                      <w:sz w:val="18"/>
                      <w:szCs w:val="18"/>
                    </w:rPr>
                    <w:t xml:space="preserve"> tarihli ve 3194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mar Kanununa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tek bir in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aat ruhsat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larda, onayl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imar projesi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tirmesi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(6)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lanacak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enerji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ketiyor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tesislerinin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letmeye girmesi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imza tarihinden itibaren;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iki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AG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letim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Lisans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niteliklere sahip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w:t>
                  </w:r>
                  <w:proofErr w:type="gramEnd"/>
                  <w:r w:rsidRPr="00AD4485">
                    <w:rPr>
                      <w:rFonts w:ascii="Times New Roman" w:eastAsia="ヒラギノ明朝 Pro W3" w:hAnsi="Times" w:cs="Times New Roman"/>
                      <w:sz w:val="18"/>
                      <w:szCs w:val="18"/>
                    </w:rPr>
                    <w:t xml:space="preserve">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cbir sebepler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relerin sonunda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tamamlanmamas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izin belgeleri kendili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inden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 hale gelir.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Denetim</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 faaliyet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faaliyetlerinin inceleme ve denetimi ilgisine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ve/veya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Kamula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rma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herhangi bir kamula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rma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Bilgilerin toplanmas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istenen bilgi ve belgeleri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letmecileri her ay,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aya ait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olumlu veya olumsuz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ile bu tesislerin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kaynak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gerilim seviyesini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teknolojisini,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ili ve il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Kurumca gerekli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lecek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bilgileri,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Kurum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belirlenecek formata uygun olarak Kuruma sunmakla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Yasaklar ve yapt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 ile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faaliyette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aras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yapamaz.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dengeleme birimi olamaz ve bu kapsamda uygulamalara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retilen elektrik enerjisi,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 ticarete konu edilemez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lgesinin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ketime sunulamaz.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hareket eden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ve/veya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ihtar edilerek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giderilmesi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kendisine 15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nden az olmamak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makul bir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 Verilen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zarf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giderilmemesi ve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leyi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ine zarar vermesi durumunda; bu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sisteme elektrik enerjisi vermesi,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ketim tesisinin sistemden enerji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ekmesine engel olmayacak bi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imde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rudan 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irketinin bildirimi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zerine engellenebilir.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konuya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bilgi ve belgeler ile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Kuruma bildirilir.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davranmas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Kanunun 16 </w:t>
                  </w:r>
                  <w:proofErr w:type="spellStart"/>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ı</w:t>
                  </w:r>
                  <w:proofErr w:type="spellEnd"/>
                  <w:r w:rsidRPr="00AD4485">
                    <w:rPr>
                      <w:rFonts w:ascii="Times New Roman" w:eastAsia="ヒラギノ明朝 Pro W3" w:hAnsi="Times" w:cs="Times New Roman"/>
                      <w:sz w:val="18"/>
                      <w:szCs w:val="18"/>
                    </w:rPr>
                    <w:t xml:space="preserve"> maddesinde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yapt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 devri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sat</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devir veya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bir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 ile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veya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stermek isteyen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devredilebilir.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devre konu edilemez.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 devredecek ve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meden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zamanl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devir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gerekli belgelerin tam ve eksiksiz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nezdinde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erlilik kazanmaz.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devirlerde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belirtilen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lemlere ek olarak,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ca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ilgili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belgesinin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ad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belgelenmesi zorunludur.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olan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lemlerinde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belirtilen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izin belgesi,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(4)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gayri kabili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cu proje finansman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gere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eli olarak bildirimde bulunarak,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artlar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nerecekleri bir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iye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kleri </w:t>
                  </w:r>
                  <w:r w:rsidRPr="00AD4485">
                    <w:rPr>
                      <w:rFonts w:ascii="Times New Roman" w:eastAsia="ヒラギノ明朝 Pro W3" w:hAnsi="Times" w:cs="Times New Roman"/>
                      <w:sz w:val="18"/>
                      <w:szCs w:val="18"/>
                    </w:rPr>
                    <w:lastRenderedPageBreak/>
                    <w:t>ü</w:t>
                  </w:r>
                  <w:r w:rsidRPr="00AD4485">
                    <w:rPr>
                      <w:rFonts w:ascii="Times New Roman" w:eastAsia="ヒラギノ明朝 Pro W3" w:hAnsi="Times" w:cs="Times New Roman"/>
                      <w:sz w:val="18"/>
                      <w:szCs w:val="18"/>
                    </w:rPr>
                    <w:t xml:space="preserve">stlenmek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devredilmesini ve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talep edebilir. </w:t>
                  </w:r>
                  <w:proofErr w:type="gramEnd"/>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belgelenmesi halinde,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bildirilen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ile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devri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leminin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Kuruma bildirilmesi zorunludur.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tesisler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Lisansa konu bir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tesisinin lisanss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z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faaliyeti kapsam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na 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Lisansa konu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ketiminin tamam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bir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layaca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mevcut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roofErr w:type="gramEnd"/>
                  <w:r w:rsidRPr="00AD4485">
                    <w:rPr>
                      <w:rFonts w:ascii="Times New Roman" w:eastAsia="ヒラギノ明朝 Pro W3" w:hAnsi="Times" w:cs="Times New Roman"/>
                      <w:sz w:val="18"/>
                      <w:szCs w:val="18"/>
                    </w:rPr>
                    <w:t xml:space="preserve"> birlikte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bulunmak istemeleri halinde,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inin uhdesindeki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kilendirilecek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veya tesislerine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belgeler ile birlikte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lgede yer alan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bulunur. Bu kapsama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korunur.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gerekli belgelerin tamamland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Di</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5 </w:t>
                  </w:r>
                  <w:proofErr w:type="spellStart"/>
                  <w:r w:rsidRPr="00AD4485">
                    <w:rPr>
                      <w:rFonts w:ascii="Times New Roman" w:eastAsia="ヒラギノ明朝 Pro W3" w:hAnsi="Times" w:cs="Times New Roman"/>
                      <w:sz w:val="18"/>
                      <w:szCs w:val="18"/>
                    </w:rPr>
                    <w:t>MW</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a</w:t>
                  </w:r>
                  <w:proofErr w:type="spellEnd"/>
                  <w:r w:rsidRPr="00AD4485">
                    <w:rPr>
                      <w:rFonts w:ascii="Times New Roman" w:eastAsia="ヒラギノ明朝 Pro W3" w:hAnsi="Times" w:cs="Times New Roman"/>
                      <w:sz w:val="18"/>
                      <w:szCs w:val="18"/>
                    </w:rPr>
                    <w:t xml:space="preserve"> kadar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tesislerine </w:t>
                  </w:r>
                  <w:proofErr w:type="spellStart"/>
                  <w:r w:rsidRPr="00AD4485">
                    <w:rPr>
                      <w:rFonts w:ascii="Times New Roman" w:eastAsia="ヒラギノ明朝 Pro W3" w:hAnsi="Times" w:cs="Times New Roman"/>
                      <w:sz w:val="18"/>
                      <w:szCs w:val="18"/>
                    </w:rPr>
                    <w:t>emreamade</w:t>
                  </w:r>
                  <w:proofErr w:type="spellEnd"/>
                  <w:r w:rsidRPr="00AD4485">
                    <w:rPr>
                      <w:rFonts w:ascii="Times New Roman" w:eastAsia="ヒラギノ明朝 Pro W3" w:hAnsi="Times" w:cs="Times New Roman"/>
                      <w:sz w:val="18"/>
                      <w:szCs w:val="18"/>
                    </w:rPr>
                    <w:t xml:space="preserve"> kapasite bedeli tahakkuk ettirilmez.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tahsil edilebilecek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fiilen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nda tahsil edebilece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letim bedeli,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sz w:val="18"/>
                      <w:szCs w:val="18"/>
                    </w:rPr>
                    <w:t>her</w:t>
                  </w:r>
                  <w:proofErr w:type="gramEnd"/>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tarihine kadar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belirlenir.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gere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demekle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bedeller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YEK Kanununa ekli II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ad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en mekanik ve/veya elektro-mekanik aksamdan her birinin, ithalat tarihi </w:t>
                  </w:r>
                  <w:proofErr w:type="gramStart"/>
                  <w:r w:rsidRPr="00AD4485">
                    <w:rPr>
                      <w:rFonts w:ascii="Times New Roman" w:eastAsia="ヒラギノ明朝 Pro W3" w:hAnsi="Times" w:cs="Times New Roman"/>
                      <w:sz w:val="18"/>
                      <w:szCs w:val="18"/>
                    </w:rPr>
                    <w:t>baz</w:t>
                  </w:r>
                  <w:proofErr w:type="gramEnd"/>
                  <w:r w:rsidRPr="00AD4485">
                    <w:rPr>
                      <w:rFonts w:ascii="Times New Roman" w:eastAsia="ヒラギノ明朝 Pro W3" w:hAnsi="Times" w:cs="Times New Roman"/>
                      <w:sz w:val="18"/>
                      <w:szCs w:val="18"/>
                    </w:rPr>
                    <w:t xml:space="preserv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narak, en fazla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takvim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Kurum;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yapmaktan kaynaklanan hak 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kleri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ebekenin ilgili mevzuatta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venlik, teknik ve kalite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letilmesine dair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alt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zenleyici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yapmaya yetkilidir.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ile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trafo merkezi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kapasitelerini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bulunulan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Ocak, Nisan, Temmuz ve Eyl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 aylar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haftas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kendi internet sayfalar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(6)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sahip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bilgileri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Lisans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saklamak ve korumakla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faaliyette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belirtilen hususlar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kaynaklanan her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bedel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(8)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 iade edilmez.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At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flar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proofErr w:type="gramStart"/>
                  <w:r w:rsidRPr="00AD4485">
                    <w:rPr>
                      <w:rFonts w:ascii="Times New Roman" w:eastAsia="ヒラギノ明朝 Pro W3" w:hAnsi="Times" w:cs="Times New Roman"/>
                      <w:sz w:val="18"/>
                      <w:szCs w:val="18"/>
                    </w:rPr>
                    <w:t>21/7/2011</w:t>
                  </w:r>
                  <w:proofErr w:type="gramEnd"/>
                  <w:r w:rsidRPr="00AD4485">
                    <w:rPr>
                      <w:rFonts w:ascii="Times New Roman" w:eastAsia="ヒラギノ明朝 Pro W3" w:hAnsi="Times" w:cs="Times New Roman"/>
                      <w:sz w:val="18"/>
                      <w:szCs w:val="18"/>
                    </w:rPr>
                    <w:t xml:space="preserve"> tarihli ve 28001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w:t>
                  </w:r>
                  <w:proofErr w:type="spellEnd"/>
                  <w:r w:rsidRPr="00AD4485">
                    <w:rPr>
                      <w:rFonts w:ascii="Times New Roman" w:eastAsia="ヒラギノ明朝 Pro W3" w:hAnsi="Times" w:cs="Times New Roman"/>
                      <w:sz w:val="18"/>
                      <w:szCs w:val="18"/>
                    </w:rPr>
                    <w:t xml:space="preserv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flar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kten kald</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lan y</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netmelik</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proofErr w:type="gramStart"/>
                  <w:r w:rsidRPr="00AD4485">
                    <w:rPr>
                      <w:rFonts w:ascii="Times New Roman" w:eastAsia="ヒラギノ明朝 Pro W3" w:hAnsi="Times" w:cs="Times New Roman"/>
                      <w:sz w:val="18"/>
                      <w:szCs w:val="18"/>
                    </w:rPr>
                    <w:t>21/7/2011</w:t>
                  </w:r>
                  <w:proofErr w:type="gramEnd"/>
                  <w:r w:rsidRPr="00AD4485">
                    <w:rPr>
                      <w:rFonts w:ascii="Times New Roman" w:eastAsia="ヒラギノ明朝 Pro W3" w:hAnsi="Times" w:cs="Times New Roman"/>
                      <w:sz w:val="18"/>
                      <w:szCs w:val="18"/>
                    </w:rPr>
                    <w:t xml:space="preserve"> tarihli ve 28001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w:t>
                  </w:r>
                  <w:proofErr w:type="spellStart"/>
                  <w:r w:rsidRPr="00AD4485">
                    <w:rPr>
                      <w:rFonts w:ascii="Times New Roman" w:eastAsia="ヒラギノ明朝 Pro W3" w:hAnsi="Times" w:cs="Times New Roman"/>
                      <w:sz w:val="18"/>
                      <w:szCs w:val="18"/>
                    </w:rPr>
                    <w:t>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w:t>
                  </w:r>
                  <w:proofErr w:type="spellEnd"/>
                  <w:r w:rsidRPr="00AD4485">
                    <w:rPr>
                      <w:rFonts w:ascii="Times New Roman" w:eastAsia="ヒラギノ明朝 Pro W3" w:hAnsi="Times" w:cs="Times New Roman"/>
                      <w:sz w:val="18"/>
                      <w:szCs w:val="18"/>
                    </w:rPr>
                    <w:t xml:space="preserv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kten kald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Anla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Mektubu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nderilmemi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vurulara ili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kaynaklar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nderilmemi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maddesinin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varsa ek olarak sunmas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belgeleri, </w:t>
                  </w:r>
                  <w:proofErr w:type="spellStart"/>
                  <w:r w:rsidRPr="00AD4485">
                    <w:rPr>
                      <w:rFonts w:ascii="Times New Roman" w:eastAsia="ヒラギノ明朝 Pro W3" w:hAnsi="Times" w:cs="Times New Roman"/>
                      <w:sz w:val="18"/>
                      <w:szCs w:val="18"/>
                    </w:rPr>
                    <w:t>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w:t>
                  </w:r>
                  <w:proofErr w:type="spellEnd"/>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w:t>
                  </w:r>
                  <w:proofErr w:type="gramEnd"/>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belgelerin </w:t>
                  </w:r>
                  <w:proofErr w:type="spellStart"/>
                  <w:r w:rsidRPr="00AD4485">
                    <w:rPr>
                      <w:rFonts w:ascii="Times New Roman" w:eastAsia="ヒラギノ明朝 Pro W3" w:hAnsi="Times" w:cs="Times New Roman"/>
                      <w:sz w:val="18"/>
                      <w:szCs w:val="18"/>
                    </w:rPr>
                    <w:t>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w:t>
                  </w:r>
                  <w:proofErr w:type="spellEnd"/>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edinilemedi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eksik belgelerin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bekler. Gerekli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belgeleri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resinde tamamlayan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Anla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Mektubu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nderilmi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vurulara ili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kaynaklar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ilerden;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ndaki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 7 </w:t>
                  </w:r>
                  <w:proofErr w:type="spellStart"/>
                  <w:r w:rsidRPr="00AD4485">
                    <w:rPr>
                      <w:rFonts w:ascii="Times New Roman" w:eastAsia="ヒラギノ明朝 Pro W3" w:hAnsi="Times" w:cs="Times New Roman"/>
                      <w:sz w:val="18"/>
                      <w:szCs w:val="18"/>
                    </w:rPr>
                    <w:t>nci</w:t>
                  </w:r>
                  <w:proofErr w:type="spellEnd"/>
                  <w:r w:rsidRPr="00AD4485">
                    <w:rPr>
                      <w:rFonts w:ascii="Times New Roman" w:eastAsia="ヒラギノ明朝 Pro W3" w:hAnsi="Times" w:cs="Times New Roman"/>
                      <w:sz w:val="18"/>
                      <w:szCs w:val="18"/>
                    </w:rPr>
                    <w:t xml:space="preserve">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ek belgeler ile 9 uncu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belgeleri </w:t>
                  </w:r>
                  <w:proofErr w:type="spellStart"/>
                  <w:r w:rsidRPr="00AD4485">
                    <w:rPr>
                      <w:rFonts w:ascii="Times New Roman" w:eastAsia="ヒラギノ明朝 Pro W3" w:hAnsi="Times" w:cs="Times New Roman"/>
                      <w:sz w:val="18"/>
                      <w:szCs w:val="18"/>
                    </w:rPr>
                    <w:t>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w:t>
                  </w:r>
                  <w:proofErr w:type="spellEnd"/>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eksiksiz sunmas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8 inci maddesinin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proofErr w:type="spellStart"/>
                  <w:r w:rsidRPr="00AD4485">
                    <w:rPr>
                      <w:rFonts w:ascii="Times New Roman" w:eastAsia="ヒラギノ明朝 Pro W3" w:hAnsi="Times" w:cs="Times New Roman"/>
                      <w:sz w:val="18"/>
                      <w:szCs w:val="18"/>
                    </w:rPr>
                    <w:t>YEGM</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den</w:t>
                  </w:r>
                  <w:proofErr w:type="spellEnd"/>
                  <w:r w:rsidRPr="00AD4485">
                    <w:rPr>
                      <w:rFonts w:ascii="Times New Roman" w:eastAsia="ヒラギノ明朝 Pro W3" w:hAnsi="Times" w:cs="Times New Roman"/>
                      <w:sz w:val="18"/>
                      <w:szCs w:val="18"/>
                    </w:rPr>
                    <w:t xml:space="preserve">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 talep edilir.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1)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Raporunun olumsuz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belgeleri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Raporunun olumlu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(a) bendi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istenen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sunamayan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kaybeder ve mevcut belgeleri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bendinde belirlenen belgelerin zaman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edinilemedi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eksik belgelerin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bekler.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bendin (2) </w:t>
                  </w:r>
                  <w:proofErr w:type="spellStart"/>
                  <w:r w:rsidRPr="00AD4485">
                    <w:rPr>
                      <w:rFonts w:ascii="Times New Roman" w:eastAsia="ヒラギノ明朝 Pro W3" w:hAnsi="Times" w:cs="Times New Roman"/>
                      <w:sz w:val="18"/>
                      <w:szCs w:val="18"/>
                    </w:rPr>
                    <w:t>nolu</w:t>
                  </w:r>
                  <w:proofErr w:type="spellEnd"/>
                  <w:r w:rsidRPr="00AD4485">
                    <w:rPr>
                      <w:rFonts w:ascii="Times New Roman" w:eastAsia="ヒラギノ明朝 Pro W3" w:hAnsi="Times" w:cs="Times New Roman"/>
                      <w:sz w:val="18"/>
                      <w:szCs w:val="18"/>
                    </w:rPr>
                    <w:t xml:space="preserve"> alt bendinde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sunulmamas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ve ilgili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2014 tarihine kadar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Teknik etkile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im izni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2014 tarihine kadar; </w:t>
                  </w:r>
                  <w:proofErr w:type="gramStart"/>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w:t>
                  </w:r>
                  <w:proofErr w:type="gramEnd"/>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9 uncu maddesinin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tesisisin da</w:t>
                  </w:r>
                  <w:r w:rsidRPr="00AD4485">
                    <w:rPr>
                      <w:rFonts w:ascii="Times New Roman" w:eastAsia="ヒラギノ明朝 Pro W3" w:hAnsi="Times" w:cs="Times New Roman"/>
                      <w:b/>
                      <w:sz w:val="18"/>
                      <w:szCs w:val="18"/>
                    </w:rPr>
                    <w:t>ğı</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lgesinde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tesisisin OSB da</w:t>
                  </w:r>
                  <w:r w:rsidRPr="00AD4485">
                    <w:rPr>
                      <w:rFonts w:ascii="Times New Roman" w:eastAsia="ヒラギノ明朝 Pro W3" w:hAnsi="Times" w:cs="Times New Roman"/>
                      <w:b/>
                      <w:sz w:val="18"/>
                      <w:szCs w:val="18"/>
                    </w:rPr>
                    <w:t>ğı</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m </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ebekesinde olmas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halinde yap</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lacak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tesisisin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tesisisin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erlendirilebilmesi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gerekli ilave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tamamlan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Hidrolik kayna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a dayal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tesisleri i</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in verilen mevcut 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üş</w:t>
                  </w:r>
                  <w:r w:rsidRPr="00AD4485">
                    <w:rPr>
                      <w:rFonts w:ascii="Times New Roman" w:eastAsia="ヒラギノ明朝 Pro W3" w:hAnsi="Times" w:cs="Times New Roman"/>
                      <w:b/>
                      <w:sz w:val="18"/>
                      <w:szCs w:val="18"/>
                    </w:rPr>
                    <w:t>lerinin ge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erlili</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hale gelir.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Mevcut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birle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tirme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23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rlama,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tirme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bulunan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uygulanmaz.</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olup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 itibariyle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 imzalanmam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tarihinde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tme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mlerini Enerji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 Kurumu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0F6513">
                  <w:pPr>
                    <w:spacing w:before="100" w:beforeAutospacing="1" w:after="100" w:afterAutospacing="1" w:line="240" w:lineRule="auto"/>
                    <w:rPr>
                      <w:rFonts w:ascii="Arial" w:eastAsia="Times New Roman" w:hAnsi="Arial" w:cs="Arial"/>
                      <w:b/>
                      <w:color w:val="000080"/>
                      <w:sz w:val="18"/>
                      <w:szCs w:val="18"/>
                      <w:lang w:eastAsia="tr-TR"/>
                    </w:rPr>
                  </w:pPr>
                </w:p>
              </w:tc>
            </w:tr>
          </w:tbl>
          <w:p w:rsidR="00AD4485" w:rsidRPr="00AD4485" w:rsidRDefault="00AD4485" w:rsidP="00AD4485">
            <w:pPr>
              <w:spacing w:after="0" w:line="240" w:lineRule="auto"/>
              <w:jc w:val="center"/>
              <w:rPr>
                <w:rFonts w:ascii="Times New Roman" w:eastAsia="Times New Roman" w:hAnsi="Times New Roman" w:cs="Times New Roman"/>
                <w:sz w:val="20"/>
                <w:szCs w:val="20"/>
                <w:lang w:eastAsia="tr-TR"/>
              </w:rPr>
            </w:pPr>
          </w:p>
        </w:tc>
      </w:tr>
    </w:tbl>
    <w:p w:rsidR="00AD4485" w:rsidRDefault="00AD4485" w:rsidP="00AD4485">
      <w:pPr>
        <w:spacing w:after="0" w:line="240" w:lineRule="auto"/>
        <w:ind w:firstLine="567"/>
        <w:jc w:val="right"/>
        <w:rPr>
          <w:rFonts w:ascii="Times New Roman" w:eastAsia="Times New Roman" w:hAnsi="Times New Roman"/>
          <w:b/>
          <w:sz w:val="24"/>
          <w:szCs w:val="24"/>
          <w:lang w:eastAsia="tr-TR"/>
        </w:rPr>
      </w:pPr>
      <w:r w:rsidRPr="00FA055F">
        <w:rPr>
          <w:rFonts w:ascii="Times New Roman" w:eastAsia="Times New Roman" w:hAnsi="Times New Roman"/>
          <w:b/>
          <w:sz w:val="24"/>
          <w:szCs w:val="24"/>
          <w:lang w:eastAsia="tr-TR"/>
        </w:rPr>
        <w:lastRenderedPageBreak/>
        <w:t>E</w:t>
      </w:r>
      <w:r>
        <w:rPr>
          <w:rFonts w:ascii="Times New Roman" w:eastAsia="Times New Roman" w:hAnsi="Times New Roman"/>
          <w:b/>
          <w:sz w:val="24"/>
          <w:szCs w:val="24"/>
          <w:lang w:eastAsia="tr-TR"/>
        </w:rPr>
        <w:t>k</w:t>
      </w:r>
      <w:r w:rsidRPr="00FA055F">
        <w:rPr>
          <w:rFonts w:ascii="Times New Roman" w:eastAsia="Times New Roman" w:hAnsi="Times New Roman"/>
          <w:b/>
          <w:sz w:val="24"/>
          <w:szCs w:val="24"/>
          <w:lang w:eastAsia="tr-TR"/>
        </w:rPr>
        <w:t>-1</w:t>
      </w:r>
    </w:p>
    <w:p w:rsidR="00AD4485" w:rsidRPr="00703B63"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ind w:firstLine="567"/>
        <w:jc w:val="center"/>
        <w:rPr>
          <w:rFonts w:ascii="Times New Roman" w:eastAsia="Times New Roman" w:hAnsi="Times New Roman"/>
          <w:b/>
          <w:sz w:val="24"/>
          <w:szCs w:val="24"/>
          <w:lang w:eastAsia="tr-TR"/>
        </w:rPr>
      </w:pPr>
      <w:r w:rsidRPr="00FA055F">
        <w:rPr>
          <w:rFonts w:ascii="Times New Roman" w:eastAsia="Times New Roman" w:hAnsi="Times New Roman"/>
          <w:b/>
          <w:sz w:val="24"/>
          <w:szCs w:val="24"/>
          <w:lang w:eastAsia="tr-TR"/>
        </w:rPr>
        <w:t>LİSANSSIZ ÜRETİM BAĞLANTI BAŞVURU FORMU</w:t>
      </w:r>
    </w:p>
    <w:tbl>
      <w:tblPr>
        <w:tblW w:w="9222"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1799"/>
        <w:gridCol w:w="849"/>
        <w:gridCol w:w="1018"/>
        <w:gridCol w:w="1984"/>
      </w:tblGrid>
      <w:tr w:rsidR="00AD4485" w:rsidRPr="0006048F" w:rsidTr="001578B9">
        <w:trPr>
          <w:trHeight w:val="131"/>
          <w:jc w:val="center"/>
        </w:trPr>
        <w:tc>
          <w:tcPr>
            <w:tcW w:w="9222" w:type="dxa"/>
            <w:gridSpan w:val="5"/>
            <w:vAlign w:val="bottom"/>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 Sahibinin Bilgileri</w:t>
            </w:r>
          </w:p>
        </w:tc>
      </w:tr>
      <w:tr w:rsidR="00AD4485" w:rsidRPr="0006048F" w:rsidTr="001578B9">
        <w:trPr>
          <w:trHeight w:val="268"/>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Adı</w:t>
            </w:r>
            <w:r>
              <w:rPr>
                <w:rFonts w:ascii="Times New Roman" w:eastAsia="Times New Roman" w:hAnsi="Times New Roman"/>
                <w:sz w:val="24"/>
                <w:szCs w:val="24"/>
                <w:lang w:eastAsia="tr-TR"/>
              </w:rPr>
              <w:t>-Soyadı/</w:t>
            </w:r>
            <w:proofErr w:type="spellStart"/>
            <w:r>
              <w:rPr>
                <w:rFonts w:ascii="Times New Roman" w:eastAsia="Times New Roman" w:hAnsi="Times New Roman"/>
                <w:sz w:val="24"/>
                <w:szCs w:val="24"/>
                <w:lang w:eastAsia="tr-TR"/>
              </w:rPr>
              <w:t>Ünvanı</w:t>
            </w:r>
            <w:proofErr w:type="spellEnd"/>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Telefonu</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Faks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E-Posta 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 Vergi/ T.C. Kimlik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Banka Hesap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9222" w:type="dxa"/>
            <w:gridSpan w:val="5"/>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Bilgileri</w:t>
            </w: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Coğrafi Koordinatları</w:t>
            </w:r>
            <w:r>
              <w:rPr>
                <w:rFonts w:ascii="Times New Roman" w:eastAsia="Times New Roman" w:hAnsi="Times New Roman"/>
                <w:sz w:val="24"/>
                <w:szCs w:val="24"/>
                <w:lang w:eastAsia="tr-TR"/>
              </w:rPr>
              <w:t xml:space="preserve"> </w:t>
            </w:r>
            <w:r w:rsidRPr="00FA055F">
              <w:rPr>
                <w:rFonts w:ascii="Times New Roman" w:eastAsia="Times New Roman" w:hAnsi="Times New Roman"/>
                <w:sz w:val="24"/>
                <w:szCs w:val="24"/>
                <w:lang w:eastAsia="tr-TR"/>
              </w:rPr>
              <w:t>(UTM 6-ED50)</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Kurulu Gücü</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Bağlantı İçin Talep Edilen Tarih</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93"/>
          <w:jc w:val="center"/>
        </w:trPr>
        <w:tc>
          <w:tcPr>
            <w:tcW w:w="3572" w:type="dxa"/>
          </w:tcPr>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Sistem Kullanımına Başlaması İçin Öngörülen Tarih</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Türü / Kullanılan Kaynak</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Bağlantı Şekli </w:t>
            </w:r>
          </w:p>
        </w:tc>
        <w:tc>
          <w:tcPr>
            <w:tcW w:w="1799" w:type="dxa"/>
            <w:vAlign w:val="center"/>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AG Tek Faz </w:t>
            </w:r>
          </w:p>
        </w:tc>
        <w:tc>
          <w:tcPr>
            <w:tcW w:w="1867" w:type="dxa"/>
            <w:gridSpan w:val="2"/>
            <w:vAlign w:val="center"/>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AG Üç Faz </w:t>
            </w:r>
          </w:p>
        </w:tc>
        <w:tc>
          <w:tcPr>
            <w:tcW w:w="1984" w:type="dxa"/>
            <w:vAlign w:val="center"/>
          </w:tcPr>
          <w:p w:rsidR="00AD4485" w:rsidRPr="00FA055F" w:rsidRDefault="00AD4485" w:rsidP="001578B9">
            <w:pPr>
              <w:spacing w:after="0" w:line="240" w:lineRule="auto"/>
              <w:ind w:firstLine="33"/>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YG</w:t>
            </w: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Bağlantı Transformatörü Bilgileri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537"/>
          <w:jc w:val="center"/>
        </w:trPr>
        <w:tc>
          <w:tcPr>
            <w:tcW w:w="9222" w:type="dxa"/>
            <w:gridSpan w:val="5"/>
          </w:tcPr>
          <w:p w:rsidR="00AD4485" w:rsidRPr="00FA055F" w:rsidRDefault="00AD4485" w:rsidP="001578B9">
            <w:pPr>
              <w:spacing w:after="0" w:line="240" w:lineRule="auto"/>
              <w:ind w:firstLine="42"/>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Diğer Bilgiler</w:t>
            </w:r>
          </w:p>
        </w:tc>
      </w:tr>
      <w:tr w:rsidR="00AD4485" w:rsidRPr="0006048F" w:rsidTr="001578B9">
        <w:trPr>
          <w:trHeight w:val="268"/>
          <w:jc w:val="center"/>
        </w:trPr>
        <w:tc>
          <w:tcPr>
            <w:tcW w:w="9222" w:type="dxa"/>
            <w:gridSpan w:val="5"/>
          </w:tcPr>
          <w:p w:rsidR="00AD4485" w:rsidRPr="00D504E5" w:rsidRDefault="00AD4485" w:rsidP="001578B9">
            <w:pPr>
              <w:spacing w:after="0" w:line="240" w:lineRule="auto"/>
              <w:ind w:firstLine="567"/>
              <w:jc w:val="both"/>
              <w:rPr>
                <w:rFonts w:ascii="Times New Roman" w:eastAsia="Times New Roman" w:hAnsi="Times New Roman"/>
                <w:lang w:eastAsia="tr-TR"/>
              </w:rPr>
            </w:pPr>
            <w:r w:rsidRPr="00D504E5">
              <w:rPr>
                <w:rFonts w:ascii="Times New Roman" w:eastAsia="Times New Roman" w:hAnsi="Times New Roman"/>
                <w:lang w:eastAsia="tr-TR"/>
              </w:rPr>
              <w:t xml:space="preserve">Bu formda verilen tüm bilgiler tarafımca doğru bir şekilde doldurulmuştur. </w:t>
            </w:r>
            <w:proofErr w:type="gramStart"/>
            <w:r w:rsidRPr="00D504E5">
              <w:rPr>
                <w:rFonts w:ascii="Times New Roman" w:eastAsia="Times New Roman" w:hAnsi="Times New Roman"/>
                <w:lang w:eastAsia="tr-TR"/>
              </w:rPr>
              <w:t xml:space="preserve">Başvurumun kabul edilmesi durumunda; üretim tesisini bu formda belirtilen özelliklere uygun olarak tesis etmeyi, tesis aşamasında, </w:t>
            </w:r>
            <w:r>
              <w:rPr>
                <w:rFonts w:ascii="Times New Roman" w:eastAsia="Times New Roman" w:hAnsi="Times New Roman"/>
                <w:lang w:eastAsia="tr-TR"/>
              </w:rPr>
              <w:t>İlgili Şebeke İşletmecisinden</w:t>
            </w:r>
            <w:r w:rsidRPr="00D504E5">
              <w:rPr>
                <w:rFonts w:ascii="Times New Roman" w:eastAsia="Times New Roman" w:hAnsi="Times New Roman"/>
                <w:lang w:eastAsia="tr-TR"/>
              </w:rPr>
              <w:t xml:space="preserve"> gerekli izinleri almadan, bu formda belirtilen bilgilere aykırı bir işlem tesis etmeyeceğimi, bu formda verilen bilgilere aykırı bir durum tespit edilmesi halinde başvurumun her aşamada </w:t>
            </w:r>
            <w:r>
              <w:rPr>
                <w:rFonts w:ascii="Times New Roman" w:eastAsia="Times New Roman" w:hAnsi="Times New Roman"/>
                <w:lang w:eastAsia="tr-TR"/>
              </w:rPr>
              <w:t>İlgili Şebeke İşletmecisi</w:t>
            </w:r>
            <w:r w:rsidRPr="00D504E5">
              <w:rPr>
                <w:rFonts w:ascii="Times New Roman" w:eastAsia="Times New Roman" w:hAnsi="Times New Roman"/>
                <w:lang w:eastAsia="tr-TR"/>
              </w:rPr>
              <w:t xml:space="preserve"> tarafından iptal edilmesini kabul ve taahhüt ederim.</w:t>
            </w:r>
            <w:proofErr w:type="gramEnd"/>
          </w:p>
        </w:tc>
      </w:tr>
      <w:tr w:rsidR="00AD4485" w:rsidRPr="0006048F" w:rsidTr="001578B9">
        <w:trPr>
          <w:trHeight w:val="268"/>
          <w:jc w:val="center"/>
        </w:trPr>
        <w:tc>
          <w:tcPr>
            <w:tcW w:w="3572" w:type="dxa"/>
            <w:tcBorders>
              <w:righ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Adı-Soyadı</w:t>
            </w: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Ünvanı</w:t>
            </w:r>
            <w:proofErr w:type="spellEnd"/>
          </w:p>
        </w:tc>
        <w:tc>
          <w:tcPr>
            <w:tcW w:w="2648" w:type="dxa"/>
            <w:gridSpan w:val="2"/>
            <w:tcBorders>
              <w:left w:val="single" w:sz="4" w:space="0" w:color="auto"/>
              <w:righ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İmza</w:t>
            </w:r>
          </w:p>
        </w:tc>
        <w:tc>
          <w:tcPr>
            <w:tcW w:w="3002" w:type="dxa"/>
            <w:gridSpan w:val="2"/>
            <w:tcBorders>
              <w:lef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Tarih</w:t>
            </w:r>
          </w:p>
        </w:tc>
      </w:tr>
    </w:tbl>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Default="00AD4485" w:rsidP="00AD4485">
      <w:pPr>
        <w:spacing w:after="0" w:line="240" w:lineRule="auto"/>
        <w:ind w:firstLine="567"/>
        <w:jc w:val="right"/>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br w:type="page"/>
      </w:r>
      <w:r>
        <w:rPr>
          <w:rFonts w:ascii="Times New Roman" w:eastAsia="Times New Roman" w:hAnsi="Times New Roman"/>
          <w:b/>
          <w:sz w:val="24"/>
          <w:szCs w:val="24"/>
          <w:lang w:eastAsia="tr-TR"/>
        </w:rPr>
        <w:lastRenderedPageBreak/>
        <w:t>Ek-2</w:t>
      </w:r>
    </w:p>
    <w:p w:rsidR="00AD4485" w:rsidRPr="00703B63" w:rsidRDefault="00AD4485" w:rsidP="00AD4485">
      <w:pPr>
        <w:spacing w:after="0" w:line="240" w:lineRule="auto"/>
        <w:ind w:firstLine="567"/>
        <w:rPr>
          <w:rFonts w:ascii="Times New Roman" w:eastAsia="Times New Roman" w:hAnsi="Times New Roman"/>
          <w:sz w:val="24"/>
          <w:szCs w:val="24"/>
          <w:lang w:eastAsia="tr-TR"/>
        </w:rPr>
      </w:pPr>
    </w:p>
    <w:p w:rsidR="00AD4485" w:rsidRPr="00FA055F" w:rsidRDefault="00AD4485" w:rsidP="00AD4485">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 DİLEKÇESİ</w:t>
      </w: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w:t>
      </w:r>
    </w:p>
    <w:p w:rsidR="00AD4485" w:rsidRPr="00FA055F" w:rsidRDefault="00AD4485" w:rsidP="00AD4485">
      <w:pPr>
        <w:tabs>
          <w:tab w:val="left" w:pos="567"/>
        </w:tabs>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 İL ÖZEL İDARESİ BAŞKANLIĞINA </w:t>
      </w:r>
      <w:r w:rsidRPr="008809F0">
        <w:rPr>
          <w:rFonts w:ascii="Times New Roman" w:eastAsia="Times New Roman" w:hAnsi="Times New Roman"/>
          <w:sz w:val="24"/>
          <w:szCs w:val="24"/>
          <w:vertAlign w:val="superscript"/>
          <w:lang w:eastAsia="tr-TR"/>
        </w:rPr>
        <w:t>(*)</w:t>
      </w: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w:t>
      </w:r>
      <w:r w:rsidRPr="00FA055F">
        <w:rPr>
          <w:rFonts w:ascii="Times New Roman" w:eastAsia="Times New Roman" w:hAnsi="Times New Roman"/>
          <w:sz w:val="24"/>
          <w:szCs w:val="24"/>
          <w:lang w:eastAsia="tr-TR"/>
        </w:rPr>
        <w:t>…..</w:t>
      </w:r>
      <w:proofErr w:type="gramEnd"/>
      <w:r w:rsidRPr="00FA055F">
        <w:rPr>
          <w:rFonts w:ascii="Times New Roman" w:eastAsia="Times New Roman" w:hAnsi="Times New Roman"/>
          <w:sz w:val="24"/>
          <w:szCs w:val="24"/>
          <w:lang w:eastAsia="tr-TR"/>
        </w:rPr>
        <w:t xml:space="preserve"> (adresinde) 6446 sayılı Kanun ve 5346 sayılı Kanunun ilgili hükümleri ve ilgili mevzuatı kapsamında lisanssız elektrik üretimi yapmak amacıyla hidrolik kayağa dayalı üretim tesisi kurmak için Su Kullanım Hakkı İzin Belgesi almak amacıyla başvuru yapmaktayım/</w:t>
      </w:r>
      <w:r>
        <w:rPr>
          <w:rFonts w:ascii="Times New Roman" w:eastAsia="Times New Roman" w:hAnsi="Times New Roman"/>
          <w:sz w:val="24"/>
          <w:szCs w:val="24"/>
          <w:lang w:eastAsia="tr-TR"/>
        </w:rPr>
        <w:t>yapmaktayı</w:t>
      </w:r>
      <w:r w:rsidRPr="00FA055F">
        <w:rPr>
          <w:rFonts w:ascii="Times New Roman" w:eastAsia="Times New Roman" w:hAnsi="Times New Roman"/>
          <w:sz w:val="24"/>
          <w:szCs w:val="24"/>
          <w:lang w:eastAsia="tr-TR"/>
        </w:rPr>
        <w:t>z.</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Başvurumu</w:t>
      </w:r>
      <w:r>
        <w:rPr>
          <w:rFonts w:ascii="Times New Roman" w:eastAsia="Times New Roman" w:hAnsi="Times New Roman"/>
          <w:sz w:val="24"/>
          <w:szCs w:val="24"/>
          <w:lang w:eastAsia="tr-TR"/>
        </w:rPr>
        <w:t>n/başvurumu</w:t>
      </w:r>
      <w:r w:rsidRPr="00FA055F">
        <w:rPr>
          <w:rFonts w:ascii="Times New Roman" w:eastAsia="Times New Roman" w:hAnsi="Times New Roman"/>
          <w:sz w:val="24"/>
          <w:szCs w:val="24"/>
          <w:lang w:eastAsia="tr-TR"/>
        </w:rPr>
        <w:t>zun kabulünü ve tarafımıza Su Kullanım Hakkı İzin Belgesi verilmesi hususunu tensiplerinize arz ederiz.</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 w:val="center" w:pos="6951"/>
        </w:tabs>
        <w:spacing w:after="0" w:line="240" w:lineRule="auto"/>
        <w:ind w:firstLine="567"/>
        <w:jc w:val="right"/>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Yetkili Kişi veya Kişilerin Adı-Soyadı</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İmza</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(varsa) Kaşe</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Tarih</w:t>
      </w:r>
    </w:p>
    <w:p w:rsidR="00AD4485" w:rsidRPr="00FA055F"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Tüzel kişinin ticaret unvanı:</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Tüzel kişinin Ticaret ve/veya Sanayi Odasına kayıtlı olduğu il:</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Tüzel kişinin ticaret sicil </w:t>
      </w:r>
      <w:proofErr w:type="spellStart"/>
      <w:r w:rsidRPr="00FA055F">
        <w:rPr>
          <w:rFonts w:ascii="Times New Roman" w:eastAsia="Times New Roman" w:hAnsi="Times New Roman"/>
          <w:sz w:val="24"/>
          <w:szCs w:val="24"/>
          <w:lang w:eastAsia="tr-TR"/>
        </w:rPr>
        <w:t>nosu</w:t>
      </w:r>
      <w:proofErr w:type="spellEnd"/>
      <w:r w:rsidRPr="00FA055F">
        <w:rPr>
          <w:rFonts w:ascii="Times New Roman" w:eastAsia="Times New Roman" w:hAnsi="Times New Roman"/>
          <w:sz w:val="24"/>
          <w:szCs w:val="24"/>
          <w:lang w:eastAsia="tr-TR"/>
        </w:rPr>
        <w:t>:</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Gerçek kişinin T.C. kimlik </w:t>
      </w:r>
      <w:proofErr w:type="spellStart"/>
      <w:r w:rsidRPr="00FA055F">
        <w:rPr>
          <w:rFonts w:ascii="Times New Roman" w:eastAsia="Times New Roman" w:hAnsi="Times New Roman"/>
          <w:sz w:val="24"/>
          <w:szCs w:val="24"/>
          <w:lang w:eastAsia="tr-TR"/>
        </w:rPr>
        <w:t>nosu</w:t>
      </w:r>
      <w:proofErr w:type="spellEnd"/>
      <w:r w:rsidRPr="00FA055F">
        <w:rPr>
          <w:rFonts w:ascii="Times New Roman" w:eastAsia="Times New Roman" w:hAnsi="Times New Roman"/>
          <w:sz w:val="24"/>
          <w:szCs w:val="24"/>
          <w:lang w:eastAsia="tr-TR"/>
        </w:rPr>
        <w:t>:</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Gerçek/Tüzel kişinin vergi kimlik </w:t>
      </w:r>
      <w:proofErr w:type="spellStart"/>
      <w:r w:rsidRPr="00FA055F">
        <w:rPr>
          <w:rFonts w:ascii="Times New Roman" w:eastAsia="Times New Roman" w:hAnsi="Times New Roman"/>
          <w:sz w:val="24"/>
          <w:szCs w:val="24"/>
          <w:lang w:eastAsia="tr-TR"/>
        </w:rPr>
        <w:t>nosu</w:t>
      </w:r>
      <w:proofErr w:type="spellEnd"/>
      <w:r w:rsidRPr="00FA055F">
        <w:rPr>
          <w:rFonts w:ascii="Times New Roman" w:eastAsia="Times New Roman" w:hAnsi="Times New Roman"/>
          <w:sz w:val="24"/>
          <w:szCs w:val="24"/>
          <w:lang w:eastAsia="tr-TR"/>
        </w:rPr>
        <w:t>:</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Gerçek/Tüzel kişinin kanuni </w:t>
      </w:r>
      <w:proofErr w:type="gramStart"/>
      <w:r w:rsidRPr="00FA055F">
        <w:rPr>
          <w:rFonts w:ascii="Times New Roman" w:eastAsia="Times New Roman" w:hAnsi="Times New Roman"/>
          <w:sz w:val="24"/>
          <w:szCs w:val="24"/>
          <w:lang w:eastAsia="tr-TR"/>
        </w:rPr>
        <w:t>ikametgah</w:t>
      </w:r>
      <w:proofErr w:type="gramEnd"/>
      <w:r w:rsidRPr="00FA055F">
        <w:rPr>
          <w:rFonts w:ascii="Times New Roman" w:eastAsia="Times New Roman" w:hAnsi="Times New Roman"/>
          <w:sz w:val="24"/>
          <w:szCs w:val="24"/>
          <w:lang w:eastAsia="tr-TR"/>
        </w:rPr>
        <w:t xml:space="preserve"> adresi:</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Telefon:</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Faks:</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Gerçek/Tüzel kişiye ait Kayıtlı Elektronik Posta (KEP) :</w:t>
      </w: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ind w:left="284" w:hanging="284"/>
        <w:jc w:val="both"/>
        <w:rPr>
          <w:rFonts w:ascii="Times New Roman" w:eastAsia="Times New Roman" w:hAnsi="Times New Roman"/>
          <w:sz w:val="24"/>
          <w:szCs w:val="24"/>
          <w:lang w:eastAsia="tr-TR"/>
        </w:rPr>
      </w:pPr>
      <w:r w:rsidRPr="00DD1CDC">
        <w:rPr>
          <w:rFonts w:ascii="Times New Roman" w:eastAsia="Times New Roman" w:hAnsi="Times New Roman"/>
          <w:sz w:val="24"/>
          <w:szCs w:val="24"/>
          <w:vertAlign w:val="superscript"/>
          <w:lang w:eastAsia="tr-TR"/>
        </w:rPr>
        <w:t>(*)</w:t>
      </w:r>
      <w:r w:rsidRPr="00FA055F">
        <w:rPr>
          <w:rFonts w:ascii="Times New Roman" w:eastAsia="Times New Roman" w:hAnsi="Times New Roman"/>
          <w:sz w:val="24"/>
          <w:szCs w:val="24"/>
          <w:lang w:eastAsia="tr-TR"/>
        </w:rPr>
        <w:t xml:space="preserve"> İşbu izin belgesi, </w:t>
      </w:r>
      <w:r>
        <w:rPr>
          <w:rFonts w:ascii="Times New Roman" w:eastAsia="Times New Roman" w:hAnsi="Times New Roman"/>
          <w:sz w:val="24"/>
          <w:szCs w:val="24"/>
          <w:lang w:eastAsia="tr-TR"/>
        </w:rPr>
        <w:t>İl Ö</w:t>
      </w:r>
      <w:r w:rsidRPr="00FA055F">
        <w:rPr>
          <w:rFonts w:ascii="Times New Roman" w:eastAsia="Times New Roman" w:hAnsi="Times New Roman"/>
          <w:sz w:val="24"/>
          <w:szCs w:val="24"/>
          <w:lang w:eastAsia="tr-TR"/>
        </w:rPr>
        <w:t xml:space="preserve">zel </w:t>
      </w:r>
      <w:r>
        <w:rPr>
          <w:rFonts w:ascii="Times New Roman" w:eastAsia="Times New Roman" w:hAnsi="Times New Roman"/>
          <w:sz w:val="24"/>
          <w:szCs w:val="24"/>
          <w:lang w:eastAsia="tr-TR"/>
        </w:rPr>
        <w:t>İ</w:t>
      </w:r>
      <w:r w:rsidRPr="00FA055F">
        <w:rPr>
          <w:rFonts w:ascii="Times New Roman" w:eastAsia="Times New Roman" w:hAnsi="Times New Roman"/>
          <w:sz w:val="24"/>
          <w:szCs w:val="24"/>
          <w:lang w:eastAsia="tr-TR"/>
        </w:rPr>
        <w:t>daresi bulunmayan yerlerde Yatırım İzleme ve Koordinasyon Başkanlığınca düzenlenir.</w:t>
      </w:r>
    </w:p>
    <w:p w:rsidR="00AD4485" w:rsidRPr="00703B63" w:rsidRDefault="00AD4485" w:rsidP="00AD4485">
      <w:pPr>
        <w:spacing w:after="0" w:line="240" w:lineRule="auto"/>
        <w:ind w:firstLine="708"/>
        <w:jc w:val="right"/>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br w:type="page"/>
      </w: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-3</w:t>
      </w:r>
    </w:p>
    <w:p w:rsidR="00AD4485" w:rsidRPr="00FA055F" w:rsidRDefault="00AD4485" w:rsidP="00AD4485">
      <w:pPr>
        <w:spacing w:after="0" w:line="240" w:lineRule="auto"/>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…İL ÖZEL İDARESİ </w:t>
            </w:r>
            <w:r w:rsidRPr="00A8524F">
              <w:rPr>
                <w:rFonts w:ascii="Times New Roman" w:eastAsia="Times New Roman" w:hAnsi="Times New Roman"/>
                <w:sz w:val="24"/>
                <w:szCs w:val="24"/>
                <w:vertAlign w:val="superscript"/>
                <w:lang w:eastAsia="tr-TR"/>
              </w:rPr>
              <w:t>(*)</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w:t>
            </w:r>
            <w:proofErr w:type="gramStart"/>
            <w:r w:rsidRPr="00FA055F">
              <w:rPr>
                <w:rFonts w:ascii="Times New Roman" w:eastAsia="Times New Roman" w:hAnsi="Times New Roman"/>
                <w:sz w:val="24"/>
                <w:szCs w:val="24"/>
                <w:lang w:eastAsia="tr-TR"/>
              </w:rPr>
              <w:t>….</w:t>
            </w:r>
            <w:proofErr w:type="gramEnd"/>
            <w:r w:rsidRPr="00FA055F">
              <w:rPr>
                <w:rFonts w:ascii="Times New Roman" w:eastAsia="Times New Roman" w:hAnsi="Times New Roman"/>
                <w:sz w:val="24"/>
                <w:szCs w:val="24"/>
                <w:lang w:eastAsia="tr-TR"/>
              </w:rPr>
              <w:t xml:space="preserve"> Müdürlüğü</w:t>
            </w:r>
            <w:proofErr w:type="gramStart"/>
            <w:r w:rsidRPr="00FA055F">
              <w:rPr>
                <w:rFonts w:ascii="Times New Roman" w:eastAsia="Times New Roman" w:hAnsi="Times New Roman"/>
                <w:sz w:val="24"/>
                <w:szCs w:val="24"/>
                <w:lang w:eastAsia="tr-TR"/>
              </w:rPr>
              <w:t>)</w:t>
            </w:r>
            <w:proofErr w:type="gramEnd"/>
          </w:p>
        </w:tc>
      </w:tr>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Yenilenebilir Enerji Kaynaklarının Elektrik Enerjisi Üretimi </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Amaçlı Kullanımına İlişkin Kanun Kapsamında </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b/>
                <w:sz w:val="24"/>
                <w:szCs w:val="24"/>
                <w:lang w:eastAsia="tr-TR"/>
              </w:rPr>
              <w:t>SU KULLANIM HAKKI İZİN BELGESİ</w:t>
            </w:r>
            <w:r w:rsidRPr="00FA055F">
              <w:rPr>
                <w:rFonts w:ascii="Times New Roman" w:eastAsia="Times New Roman" w:hAnsi="Times New Roman"/>
                <w:sz w:val="24"/>
                <w:szCs w:val="24"/>
                <w:lang w:eastAsia="tr-TR"/>
              </w:rPr>
              <w:t xml:space="preserve"> </w:t>
            </w:r>
            <w:r>
              <w:rPr>
                <w:rFonts w:ascii="Times New Roman" w:eastAsia="Times New Roman" w:hAnsi="Times New Roman"/>
                <w:noProof/>
                <w:sz w:val="24"/>
                <w:szCs w:val="24"/>
                <w:lang w:eastAsia="tr-TR"/>
              </w:rPr>
              <w:drawing>
                <wp:inline distT="0" distB="0" distL="0" distR="0">
                  <wp:extent cx="4419600" cy="3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i/>
                <w:sz w:val="24"/>
                <w:szCs w:val="24"/>
                <w:lang w:eastAsia="tr-TR"/>
              </w:rPr>
              <w:t>Belgenin verildiği tarih:</w:t>
            </w:r>
            <w:r w:rsidRPr="00FA055F">
              <w:rPr>
                <w:rFonts w:ascii="Times New Roman" w:eastAsia="Times New Roman" w:hAnsi="Times New Roman"/>
                <w:sz w:val="24"/>
                <w:szCs w:val="24"/>
                <w:lang w:eastAsia="tr-TR"/>
              </w:rPr>
              <w:t xml:space="preserve"> </w:t>
            </w:r>
            <w:proofErr w:type="gramStart"/>
            <w:r w:rsidRPr="00FA055F">
              <w:rPr>
                <w:rFonts w:ascii="Times New Roman" w:eastAsia="Times New Roman" w:hAnsi="Times New Roman"/>
                <w:sz w:val="24"/>
                <w:szCs w:val="24"/>
                <w:lang w:eastAsia="tr-TR"/>
              </w:rPr>
              <w:t>…..</w:t>
            </w:r>
            <w:proofErr w:type="gramEnd"/>
          </w:p>
          <w:p w:rsidR="00AD4485" w:rsidRPr="00FA055F" w:rsidRDefault="00AD4485" w:rsidP="001578B9">
            <w:pPr>
              <w:spacing w:after="0" w:line="240" w:lineRule="auto"/>
              <w:jc w:val="center"/>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t>(</w:t>
            </w:r>
            <w:r w:rsidRPr="00FA055F">
              <w:rPr>
                <w:rFonts w:ascii="Times New Roman" w:eastAsia="Times New Roman" w:hAnsi="Times New Roman"/>
                <w:b/>
                <w:sz w:val="24"/>
                <w:szCs w:val="24"/>
                <w:lang w:eastAsia="tr-TR"/>
              </w:rPr>
              <w:t xml:space="preserve">BELGE NO: </w:t>
            </w:r>
            <w:proofErr w:type="gramStart"/>
            <w:r w:rsidRPr="00FA055F">
              <w:rPr>
                <w:rFonts w:ascii="Times New Roman" w:eastAsia="Times New Roman" w:hAnsi="Times New Roman"/>
                <w:b/>
                <w:sz w:val="24"/>
                <w:szCs w:val="24"/>
                <w:lang w:eastAsia="tr-TR"/>
              </w:rPr>
              <w:t>….</w:t>
            </w:r>
            <w:proofErr w:type="gramEnd"/>
            <w:r w:rsidRPr="00FA055F">
              <w:rPr>
                <w:rFonts w:ascii="Times New Roman" w:eastAsia="Times New Roman" w:hAnsi="Times New Roman"/>
                <w:b/>
                <w:sz w:val="24"/>
                <w:szCs w:val="24"/>
                <w:vertAlign w:val="superscript"/>
                <w:lang w:eastAsia="tr-TR"/>
              </w:rPr>
              <w:footnoteReference w:id="1"/>
            </w:r>
            <w:r w:rsidRPr="00FA055F">
              <w:rPr>
                <w:rFonts w:ascii="Times New Roman" w:eastAsia="Times New Roman" w:hAnsi="Times New Roman"/>
                <w:b/>
                <w:sz w:val="24"/>
                <w:szCs w:val="24"/>
                <w:lang w:eastAsia="tr-TR"/>
              </w:rPr>
              <w:t xml:space="preserve">/ </w:t>
            </w:r>
            <w:proofErr w:type="gramStart"/>
            <w:r w:rsidRPr="00FA055F">
              <w:rPr>
                <w:rFonts w:ascii="Times New Roman" w:eastAsia="Times New Roman" w:hAnsi="Times New Roman"/>
                <w:b/>
                <w:sz w:val="24"/>
                <w:szCs w:val="24"/>
                <w:lang w:eastAsia="tr-TR"/>
              </w:rPr>
              <w:t>….</w:t>
            </w:r>
            <w:proofErr w:type="gramEnd"/>
            <w:r w:rsidRPr="00FA055F">
              <w:rPr>
                <w:rFonts w:ascii="Times New Roman" w:eastAsia="Times New Roman" w:hAnsi="Times New Roman"/>
                <w:b/>
                <w:sz w:val="24"/>
                <w:szCs w:val="24"/>
                <w:vertAlign w:val="superscript"/>
                <w:lang w:eastAsia="tr-TR"/>
              </w:rPr>
              <w:footnoteReference w:id="2"/>
            </w:r>
            <w:r w:rsidRPr="00FA055F">
              <w:rPr>
                <w:rFonts w:ascii="Times New Roman" w:eastAsia="Times New Roman" w:hAnsi="Times New Roman"/>
                <w:b/>
                <w:sz w:val="24"/>
                <w:szCs w:val="24"/>
                <w:lang w:eastAsia="tr-TR"/>
              </w:rPr>
              <w:t xml:space="preserve"> /</w:t>
            </w:r>
            <w:proofErr w:type="gramStart"/>
            <w:r w:rsidRPr="00FA055F">
              <w:rPr>
                <w:rFonts w:ascii="Times New Roman" w:eastAsia="Times New Roman" w:hAnsi="Times New Roman"/>
                <w:b/>
                <w:sz w:val="24"/>
                <w:szCs w:val="24"/>
                <w:lang w:eastAsia="tr-TR"/>
              </w:rPr>
              <w:t>….</w:t>
            </w:r>
            <w:proofErr w:type="gramEnd"/>
            <w:r w:rsidRPr="00FA055F">
              <w:rPr>
                <w:rFonts w:ascii="Times New Roman" w:eastAsia="Times New Roman" w:hAnsi="Times New Roman"/>
                <w:b/>
                <w:sz w:val="24"/>
                <w:szCs w:val="24"/>
                <w:vertAlign w:val="superscript"/>
                <w:lang w:eastAsia="tr-TR"/>
              </w:rPr>
              <w:footnoteReference w:id="3"/>
            </w:r>
            <w:r w:rsidRPr="00FA055F">
              <w:rPr>
                <w:rFonts w:ascii="Times New Roman" w:eastAsia="Times New Roman" w:hAnsi="Times New Roman"/>
                <w:b/>
                <w:sz w:val="24"/>
                <w:szCs w:val="24"/>
                <w:lang w:eastAsia="tr-TR"/>
              </w:rPr>
              <w:t xml:space="preserve"> / </w:t>
            </w:r>
            <w:proofErr w:type="gramStart"/>
            <w:r w:rsidRPr="00FA055F">
              <w:rPr>
                <w:rFonts w:ascii="Times New Roman" w:eastAsia="Times New Roman" w:hAnsi="Times New Roman"/>
                <w:b/>
                <w:sz w:val="24"/>
                <w:szCs w:val="24"/>
                <w:lang w:eastAsia="tr-TR"/>
              </w:rPr>
              <w:t>….</w:t>
            </w:r>
            <w:proofErr w:type="gramEnd"/>
            <w:r w:rsidRPr="00FA055F">
              <w:rPr>
                <w:rFonts w:ascii="Times New Roman" w:eastAsia="Times New Roman" w:hAnsi="Times New Roman"/>
                <w:b/>
                <w:sz w:val="24"/>
                <w:szCs w:val="24"/>
                <w:vertAlign w:val="superscript"/>
                <w:lang w:eastAsia="tr-TR"/>
              </w:rPr>
              <w:footnoteReference w:id="4"/>
            </w:r>
            <w:r w:rsidRPr="00FA055F">
              <w:rPr>
                <w:rFonts w:ascii="Times New Roman" w:eastAsia="Times New Roman" w:hAnsi="Times New Roman"/>
                <w:b/>
                <w:sz w:val="24"/>
                <w:szCs w:val="24"/>
                <w:lang w:eastAsia="tr-TR"/>
              </w:rPr>
              <w:t xml:space="preserve"> / </w:t>
            </w:r>
            <w:proofErr w:type="gramStart"/>
            <w:r w:rsidRPr="00FA055F">
              <w:rPr>
                <w:rFonts w:ascii="Times New Roman" w:eastAsia="Times New Roman" w:hAnsi="Times New Roman"/>
                <w:b/>
                <w:sz w:val="24"/>
                <w:szCs w:val="24"/>
                <w:lang w:eastAsia="tr-TR"/>
              </w:rPr>
              <w:t>00000000</w:t>
            </w:r>
            <w:proofErr w:type="gramEnd"/>
            <w:r w:rsidRPr="00FA055F">
              <w:rPr>
                <w:rFonts w:ascii="Times New Roman" w:eastAsia="Times New Roman" w:hAnsi="Times New Roman"/>
                <w:b/>
                <w:sz w:val="24"/>
                <w:szCs w:val="24"/>
                <w:lang w:eastAsia="tr-TR"/>
              </w:rPr>
              <w:t>…</w:t>
            </w:r>
            <w:r w:rsidRPr="00FA055F">
              <w:rPr>
                <w:rFonts w:ascii="Times New Roman" w:eastAsia="Times New Roman" w:hAnsi="Times New Roman"/>
                <w:b/>
                <w:sz w:val="24"/>
                <w:szCs w:val="24"/>
                <w:vertAlign w:val="superscript"/>
                <w:lang w:eastAsia="tr-TR"/>
              </w:rPr>
              <w:footnoteReference w:id="5"/>
            </w:r>
            <w:r w:rsidRPr="00FA055F">
              <w:rPr>
                <w:rFonts w:ascii="Times New Roman" w:eastAsia="Times New Roman" w:hAnsi="Times New Roman"/>
                <w:b/>
                <w:sz w:val="24"/>
                <w:szCs w:val="24"/>
                <w:lang w:eastAsia="tr-TR"/>
              </w:rPr>
              <w:t xml:space="preserve">) </w:t>
            </w:r>
          </w:p>
        </w:tc>
      </w:tr>
      <w:tr w:rsidR="00AD4485" w:rsidRPr="0006048F" w:rsidTr="001578B9">
        <w:tc>
          <w:tcPr>
            <w:tcW w:w="921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Bu belge, 5346 sayılı Yenilenebilir Enerji Kaynaklarının Elektrik Enerjisi Üretimi Amaçlı Kullanımına İlişkin Kanun’un 6/A m</w:t>
            </w:r>
            <w:r>
              <w:rPr>
                <w:rFonts w:ascii="Times New Roman" w:eastAsia="Times New Roman" w:hAnsi="Times New Roman"/>
                <w:sz w:val="24"/>
                <w:szCs w:val="24"/>
                <w:lang w:eastAsia="tr-TR"/>
              </w:rPr>
              <w:t xml:space="preserve">addesi gereği, </w:t>
            </w:r>
            <w:proofErr w:type="gramStart"/>
            <w:r>
              <w:rPr>
                <w:rFonts w:ascii="Times New Roman" w:eastAsia="Times New Roman" w:hAnsi="Times New Roman"/>
                <w:sz w:val="24"/>
                <w:szCs w:val="24"/>
                <w:lang w:eastAsia="tr-TR"/>
              </w:rPr>
              <w:t>………………</w:t>
            </w:r>
            <w:r w:rsidRPr="00FA055F">
              <w:rPr>
                <w:rFonts w:ascii="Times New Roman" w:eastAsia="Times New Roman" w:hAnsi="Times New Roman"/>
                <w:sz w:val="24"/>
                <w:szCs w:val="24"/>
                <w:lang w:eastAsia="tr-TR"/>
              </w:rPr>
              <w:t>…</w:t>
            </w:r>
            <w:proofErr w:type="gramEnd"/>
            <w:r w:rsidRPr="00FA055F">
              <w:rPr>
                <w:rFonts w:ascii="Times New Roman" w:eastAsia="Times New Roman" w:hAnsi="Times New Roman"/>
                <w:sz w:val="24"/>
                <w:szCs w:val="24"/>
                <w:lang w:eastAsia="tr-TR"/>
              </w:rPr>
              <w:t>’ye aşağıd</w:t>
            </w:r>
            <w:r>
              <w:rPr>
                <w:rFonts w:ascii="Times New Roman" w:eastAsia="Times New Roman" w:hAnsi="Times New Roman"/>
                <w:sz w:val="24"/>
                <w:szCs w:val="24"/>
                <w:lang w:eastAsia="tr-TR"/>
              </w:rPr>
              <w:t>a bilgileri bulunan ………</w:t>
            </w:r>
            <w:r w:rsidRPr="00FA055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proofErr w:type="gramStart"/>
            <w:r w:rsidRPr="00FA055F">
              <w:rPr>
                <w:rFonts w:ascii="Times New Roman" w:eastAsia="Times New Roman" w:hAnsi="Times New Roman"/>
                <w:sz w:val="24"/>
                <w:szCs w:val="24"/>
                <w:lang w:eastAsia="tr-TR"/>
              </w:rPr>
              <w:t>elektrik</w:t>
            </w:r>
            <w:proofErr w:type="gramEnd"/>
            <w:r w:rsidRPr="00FA055F">
              <w:rPr>
                <w:rFonts w:ascii="Times New Roman" w:eastAsia="Times New Roman" w:hAnsi="Times New Roman"/>
                <w:sz w:val="24"/>
                <w:szCs w:val="24"/>
                <w:lang w:eastAsia="tr-TR"/>
              </w:rPr>
              <w:t xml:space="preserve"> üretim tesisi için verilmiştir.</w:t>
            </w: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r>
              <w:rPr>
                <w:rFonts w:ascii="Times New Roman" w:eastAsia="Times New Roman" w:hAnsi="Times New Roman"/>
                <w:sz w:val="24"/>
                <w:szCs w:val="24"/>
                <w:lang w:eastAsia="tr-TR"/>
              </w:rPr>
              <w:t>İlgili Şebeke İşletmecis</w:t>
            </w:r>
            <w:r w:rsidRPr="00FA055F">
              <w:rPr>
                <w:rFonts w:ascii="Times New Roman" w:eastAsia="Times New Roman" w:hAnsi="Times New Roman"/>
                <w:sz w:val="24"/>
                <w:szCs w:val="24"/>
                <w:lang w:eastAsia="tr-TR"/>
              </w:rPr>
              <w:t xml:space="preserve">i Kayıt </w:t>
            </w:r>
            <w:proofErr w:type="gramStart"/>
            <w:r w:rsidRPr="00FA055F">
              <w:rPr>
                <w:rFonts w:ascii="Times New Roman" w:eastAsia="Times New Roman" w:hAnsi="Times New Roman"/>
                <w:sz w:val="24"/>
                <w:szCs w:val="24"/>
                <w:lang w:eastAsia="tr-TR"/>
              </w:rPr>
              <w:t>Numarası :</w:t>
            </w:r>
            <w:proofErr w:type="gramEnd"/>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proofErr w:type="gramStart"/>
            <w:r w:rsidRPr="00FA055F">
              <w:rPr>
                <w:rFonts w:ascii="Times New Roman" w:eastAsia="Times New Roman" w:hAnsi="Times New Roman"/>
                <w:sz w:val="24"/>
                <w:szCs w:val="24"/>
                <w:lang w:eastAsia="tr-TR"/>
              </w:rPr>
              <w:t>adı :</w:t>
            </w:r>
            <w:proofErr w:type="gramEnd"/>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proofErr w:type="gramStart"/>
            <w:r w:rsidRPr="00FA055F">
              <w:rPr>
                <w:rFonts w:ascii="Times New Roman" w:eastAsia="Times New Roman" w:hAnsi="Times New Roman"/>
                <w:sz w:val="24"/>
                <w:szCs w:val="24"/>
                <w:lang w:eastAsia="tr-TR"/>
              </w:rPr>
              <w:t>yeri :</w:t>
            </w:r>
            <w:proofErr w:type="gramEnd"/>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proofErr w:type="gramStart"/>
            <w:r w:rsidRPr="00FA055F">
              <w:rPr>
                <w:rFonts w:ascii="Times New Roman" w:eastAsia="Times New Roman" w:hAnsi="Times New Roman"/>
                <w:sz w:val="24"/>
                <w:szCs w:val="24"/>
                <w:lang w:eastAsia="tr-TR"/>
              </w:rPr>
              <w:t>tipi :</w:t>
            </w:r>
            <w:proofErr w:type="gramEnd"/>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Üretim tesisinin kurulu </w:t>
            </w:r>
            <w:proofErr w:type="gramStart"/>
            <w:r>
              <w:rPr>
                <w:rFonts w:ascii="Times New Roman" w:eastAsia="Times New Roman" w:hAnsi="Times New Roman"/>
                <w:sz w:val="24"/>
                <w:szCs w:val="24"/>
                <w:lang w:eastAsia="tr-TR"/>
              </w:rPr>
              <w:t xml:space="preserve">gücü </w:t>
            </w:r>
            <w:r w:rsidRPr="00FA055F">
              <w:rPr>
                <w:rFonts w:ascii="Times New Roman" w:eastAsia="Times New Roman" w:hAnsi="Times New Roman"/>
                <w:sz w:val="24"/>
                <w:szCs w:val="24"/>
                <w:lang w:eastAsia="tr-TR"/>
              </w:rPr>
              <w:t>:</w:t>
            </w:r>
            <w:proofErr w:type="gramEnd"/>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Sisteme bağlantı noktası ve gerilim </w:t>
            </w:r>
            <w:proofErr w:type="gramStart"/>
            <w:r w:rsidRPr="00FA055F">
              <w:rPr>
                <w:rFonts w:ascii="Times New Roman" w:eastAsia="Times New Roman" w:hAnsi="Times New Roman"/>
                <w:sz w:val="24"/>
                <w:szCs w:val="24"/>
                <w:lang w:eastAsia="tr-TR"/>
              </w:rPr>
              <w:t>seviyesi</w:t>
            </w:r>
            <w:r>
              <w:rPr>
                <w:rFonts w:ascii="Times New Roman" w:eastAsia="Times New Roman" w:hAnsi="Times New Roman"/>
                <w:sz w:val="24"/>
                <w:szCs w:val="24"/>
                <w:lang w:eastAsia="tr-TR"/>
              </w:rPr>
              <w:t xml:space="preserve"> </w:t>
            </w:r>
            <w:r w:rsidRPr="00FA055F">
              <w:rPr>
                <w:rFonts w:ascii="Times New Roman" w:eastAsia="Times New Roman" w:hAnsi="Times New Roman"/>
                <w:sz w:val="24"/>
                <w:szCs w:val="24"/>
                <w:lang w:eastAsia="tr-TR"/>
              </w:rPr>
              <w:t>:</w:t>
            </w:r>
            <w:proofErr w:type="gramEnd"/>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DSİ taşra teşkilatının madde 9/1</w:t>
            </w:r>
          </w:p>
          <w:p w:rsidR="00AD4485" w:rsidRPr="00FA055F" w:rsidRDefault="00AD4485" w:rsidP="001578B9">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k</w:t>
            </w:r>
            <w:r w:rsidRPr="00FA055F">
              <w:rPr>
                <w:rFonts w:ascii="Times New Roman" w:eastAsia="Times New Roman" w:hAnsi="Times New Roman"/>
                <w:sz w:val="24"/>
                <w:szCs w:val="24"/>
                <w:lang w:eastAsia="tr-TR"/>
              </w:rPr>
              <w:t>apsamındaki</w:t>
            </w:r>
            <w:proofErr w:type="gramEnd"/>
            <w:r w:rsidRPr="00FA055F">
              <w:rPr>
                <w:rFonts w:ascii="Times New Roman" w:eastAsia="Times New Roman" w:hAnsi="Times New Roman"/>
                <w:sz w:val="24"/>
                <w:szCs w:val="24"/>
                <w:lang w:eastAsia="tr-TR"/>
              </w:rPr>
              <w:t xml:space="preserve"> yazısının tarih ve sayısı</w:t>
            </w:r>
            <w:r w:rsidRPr="00FA055F">
              <w:rPr>
                <w:rFonts w:ascii="Times New Roman" w:eastAsia="Times New Roman" w:hAnsi="Times New Roman"/>
                <w:sz w:val="24"/>
                <w:szCs w:val="24"/>
                <w:vertAlign w:val="superscript"/>
                <w:lang w:eastAsia="tr-TR"/>
              </w:rPr>
              <w:footnoteReference w:id="6"/>
            </w:r>
            <w:r w:rsidRPr="00FA055F">
              <w:rPr>
                <w:rFonts w:ascii="Times New Roman" w:eastAsia="Times New Roman" w:hAnsi="Times New Roman"/>
                <w:sz w:val="24"/>
                <w:szCs w:val="24"/>
                <w:lang w:eastAsia="tr-TR"/>
              </w:rPr>
              <w:t xml:space="preserve"> : </w:t>
            </w:r>
          </w:p>
          <w:p w:rsidR="00AD4485" w:rsidRPr="00FA055F" w:rsidRDefault="00AD4485" w:rsidP="001578B9">
            <w:pPr>
              <w:spacing w:after="0" w:line="240" w:lineRule="auto"/>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İlgili Şebeke İşletmecisinin madde 9/1</w:t>
            </w:r>
          </w:p>
          <w:p w:rsidR="00AD4485" w:rsidRPr="00FA055F" w:rsidRDefault="00AD4485" w:rsidP="001578B9">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k</w:t>
            </w:r>
            <w:r w:rsidRPr="00FA055F">
              <w:rPr>
                <w:rFonts w:ascii="Times New Roman" w:eastAsia="Times New Roman" w:hAnsi="Times New Roman"/>
                <w:sz w:val="24"/>
                <w:szCs w:val="24"/>
                <w:lang w:eastAsia="tr-TR"/>
              </w:rPr>
              <w:t>apsamındaki</w:t>
            </w:r>
            <w:proofErr w:type="gramEnd"/>
            <w:r w:rsidRPr="00FA055F">
              <w:rPr>
                <w:rFonts w:ascii="Times New Roman" w:eastAsia="Times New Roman" w:hAnsi="Times New Roman"/>
                <w:sz w:val="24"/>
                <w:szCs w:val="24"/>
                <w:lang w:eastAsia="tr-TR"/>
              </w:rPr>
              <w:t xml:space="preserve"> yazısının tarih ve sayısı</w:t>
            </w:r>
            <w:r w:rsidRPr="00FA055F">
              <w:rPr>
                <w:rFonts w:ascii="Times New Roman" w:eastAsia="Times New Roman" w:hAnsi="Times New Roman"/>
                <w:sz w:val="24"/>
                <w:szCs w:val="24"/>
                <w:vertAlign w:val="superscript"/>
                <w:lang w:eastAsia="tr-TR"/>
              </w:rPr>
              <w:footnoteReference w:id="7"/>
            </w:r>
            <w:r w:rsidRPr="00FA055F">
              <w:rPr>
                <w:rFonts w:ascii="Times New Roman" w:eastAsia="Times New Roman" w:hAnsi="Times New Roman"/>
                <w:sz w:val="24"/>
                <w:szCs w:val="24"/>
                <w:lang w:eastAsia="tr-TR"/>
              </w:rPr>
              <w:t xml:space="preserve"> : </w:t>
            </w: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ind w:firstLine="6379"/>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     </w:t>
            </w:r>
            <w:proofErr w:type="gramStart"/>
            <w:r w:rsidRPr="00FA055F">
              <w:rPr>
                <w:rFonts w:ascii="Times New Roman" w:eastAsia="Times New Roman" w:hAnsi="Times New Roman"/>
                <w:sz w:val="24"/>
                <w:szCs w:val="24"/>
                <w:lang w:eastAsia="tr-TR"/>
              </w:rPr>
              <w:t>…..</w:t>
            </w:r>
            <w:proofErr w:type="gramEnd"/>
          </w:p>
          <w:p w:rsidR="00AD4485" w:rsidRPr="00FA055F" w:rsidRDefault="00AD4485" w:rsidP="001578B9">
            <w:pPr>
              <w:spacing w:after="0" w:line="240" w:lineRule="auto"/>
              <w:ind w:firstLine="6663"/>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Vali </w:t>
            </w:r>
          </w:p>
        </w:tc>
      </w:tr>
    </w:tbl>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br w:type="page"/>
      </w:r>
    </w:p>
    <w:p w:rsidR="00AD4485" w:rsidRPr="00703B63" w:rsidRDefault="00AD4485" w:rsidP="00AD4485">
      <w:pPr>
        <w:spacing w:after="0" w:line="24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-4</w:t>
      </w:r>
    </w:p>
    <w:p w:rsidR="00AD4485" w:rsidRPr="00FA055F" w:rsidRDefault="00AD4485" w:rsidP="00AD4485">
      <w:pPr>
        <w:spacing w:after="0" w:line="240" w:lineRule="auto"/>
        <w:rPr>
          <w:rFonts w:ascii="Times New Roman" w:eastAsia="Times New Roman" w:hAnsi="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AD4485" w:rsidRPr="0006048F" w:rsidTr="001578B9">
        <w:tc>
          <w:tcPr>
            <w:tcW w:w="9464" w:type="dxa"/>
          </w:tcPr>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Yenilenebilir Enerji Kaynaklarının Elektrik Enerjisi Üretimi Amaçlı</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u w:val="single"/>
                <w:lang w:eastAsia="tr-TR"/>
              </w:rPr>
            </w:pPr>
            <w:r w:rsidRPr="00FA055F">
              <w:rPr>
                <w:rFonts w:ascii="Times New Roman" w:eastAsia="Times New Roman" w:hAnsi="Times New Roman"/>
                <w:sz w:val="24"/>
                <w:szCs w:val="24"/>
                <w:lang w:eastAsia="tr-TR"/>
              </w:rPr>
              <w:t>Kullanımına İlişkin Kanun Kapsamında Kaynak Türünün Belirlenmesi Amaçlı</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b/>
                <w:sz w:val="24"/>
                <w:szCs w:val="24"/>
                <w:lang w:eastAsia="tr-TR"/>
              </w:rPr>
            </w:pPr>
            <w:r w:rsidRPr="00FA055F">
              <w:rPr>
                <w:rFonts w:ascii="Times New Roman" w:eastAsia="Times New Roman" w:hAnsi="Times New Roman"/>
                <w:b/>
                <w:bCs/>
                <w:sz w:val="24"/>
                <w:szCs w:val="24"/>
                <w:lang w:eastAsia="tr-TR"/>
              </w:rPr>
              <w:t>ÜRETİM KAYNAK BELGESİ</w:t>
            </w:r>
          </w:p>
        </w:tc>
      </w:tr>
      <w:tr w:rsidR="00AD4485" w:rsidRPr="0006048F" w:rsidTr="001578B9">
        <w:tc>
          <w:tcPr>
            <w:tcW w:w="9464" w:type="dxa"/>
          </w:tcPr>
          <w:p w:rsidR="00AD4485" w:rsidRPr="00FA055F" w:rsidRDefault="00AD4485" w:rsidP="001578B9">
            <w:pPr>
              <w:spacing w:after="0" w:line="240" w:lineRule="auto"/>
              <w:jc w:val="right"/>
              <w:rPr>
                <w:rFonts w:ascii="Times New Roman" w:eastAsia="Times New Roman" w:hAnsi="Times New Roman"/>
                <w:sz w:val="24"/>
                <w:szCs w:val="24"/>
                <w:lang w:eastAsia="tr-TR"/>
              </w:rPr>
            </w:pPr>
          </w:p>
        </w:tc>
      </w:tr>
      <w:tr w:rsidR="00AD4485" w:rsidRPr="0006048F" w:rsidTr="001578B9">
        <w:tc>
          <w:tcPr>
            <w:tcW w:w="9464" w:type="dxa"/>
          </w:tcPr>
          <w:p w:rsidR="00AD4485" w:rsidRPr="00FA055F" w:rsidRDefault="00AD4485" w:rsidP="001578B9">
            <w:pPr>
              <w:autoSpaceDE w:val="0"/>
              <w:autoSpaceDN w:val="0"/>
              <w:adjustRightInd w:val="0"/>
              <w:spacing w:after="0" w:line="240" w:lineRule="auto"/>
              <w:jc w:val="center"/>
              <w:rPr>
                <w:rFonts w:ascii="Times New Roman" w:eastAsia="Times New Roman" w:hAnsi="Times New Roman"/>
                <w:i/>
                <w:iCs/>
                <w:sz w:val="24"/>
                <w:szCs w:val="24"/>
                <w:lang w:eastAsia="tr-TR"/>
              </w:rPr>
            </w:pPr>
            <w:r w:rsidRPr="00FA055F">
              <w:rPr>
                <w:rFonts w:ascii="Times New Roman" w:eastAsia="Times New Roman" w:hAnsi="Times New Roman"/>
                <w:i/>
                <w:sz w:val="24"/>
                <w:szCs w:val="24"/>
                <w:lang w:eastAsia="tr-TR"/>
              </w:rPr>
              <w:t>Belgenin verildiği tarih:</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i/>
                <w:iCs/>
                <w:sz w:val="24"/>
                <w:szCs w:val="24"/>
                <w:lang w:eastAsia="tr-TR"/>
              </w:rPr>
              <w:t>Bu belge …/…/201… ile …/…/201</w:t>
            </w:r>
            <w:proofErr w:type="gramStart"/>
            <w:r w:rsidRPr="00FA055F">
              <w:rPr>
                <w:rFonts w:ascii="Times New Roman" w:eastAsia="Times New Roman" w:hAnsi="Times New Roman"/>
                <w:i/>
                <w:iCs/>
                <w:sz w:val="24"/>
                <w:szCs w:val="24"/>
                <w:lang w:eastAsia="tr-TR"/>
              </w:rPr>
              <w:t>..</w:t>
            </w:r>
            <w:proofErr w:type="gramEnd"/>
            <w:r w:rsidRPr="00FA055F">
              <w:rPr>
                <w:rFonts w:ascii="Times New Roman" w:eastAsia="Times New Roman" w:hAnsi="Times New Roman"/>
                <w:i/>
                <w:iCs/>
                <w:sz w:val="24"/>
                <w:szCs w:val="24"/>
                <w:lang w:eastAsia="tr-TR"/>
              </w:rPr>
              <w:t xml:space="preserve">  tarihleri arasında geçerlidir.</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bCs/>
                <w:sz w:val="24"/>
                <w:szCs w:val="24"/>
                <w:lang w:eastAsia="tr-TR"/>
              </w:rPr>
            </w:pPr>
            <w:proofErr w:type="gramStart"/>
            <w:r w:rsidRPr="00FA055F">
              <w:rPr>
                <w:rFonts w:ascii="Times New Roman" w:eastAsia="Times New Roman" w:hAnsi="Times New Roman"/>
                <w:bCs/>
                <w:sz w:val="24"/>
                <w:szCs w:val="24"/>
                <w:lang w:eastAsia="tr-TR"/>
              </w:rPr>
              <w:t>(</w:t>
            </w:r>
            <w:proofErr w:type="gramEnd"/>
            <w:r w:rsidRPr="00FA055F">
              <w:rPr>
                <w:rFonts w:ascii="Times New Roman" w:eastAsia="Times New Roman" w:hAnsi="Times New Roman"/>
                <w:bCs/>
                <w:sz w:val="24"/>
                <w:szCs w:val="24"/>
                <w:lang w:eastAsia="tr-TR"/>
              </w:rPr>
              <w:t>BELGE NO: ...</w:t>
            </w:r>
            <w:r>
              <w:rPr>
                <w:rStyle w:val="DipnotBavurusu"/>
                <w:rFonts w:ascii="Times New Roman" w:eastAsia="Times New Roman" w:hAnsi="Times New Roman"/>
                <w:bCs/>
                <w:sz w:val="24"/>
                <w:szCs w:val="24"/>
                <w:lang w:eastAsia="tr-TR"/>
              </w:rPr>
              <w:footnoteReference w:id="8"/>
            </w:r>
            <w:r w:rsidRPr="00FA055F">
              <w:rPr>
                <w:rFonts w:ascii="Times New Roman" w:eastAsia="Times New Roman" w:hAnsi="Times New Roman"/>
                <w:bCs/>
                <w:sz w:val="24"/>
                <w:szCs w:val="24"/>
                <w:lang w:eastAsia="tr-TR"/>
              </w:rPr>
              <w:t xml:space="preserve"> ) /...</w:t>
            </w:r>
            <w:r w:rsidRPr="00FA055F">
              <w:rPr>
                <w:rFonts w:ascii="Times New Roman" w:eastAsia="Times New Roman" w:hAnsi="Times New Roman"/>
                <w:bCs/>
                <w:sz w:val="24"/>
                <w:szCs w:val="24"/>
                <w:vertAlign w:val="superscript"/>
                <w:lang w:eastAsia="tr-TR"/>
              </w:rPr>
              <w:footnoteReference w:id="9"/>
            </w:r>
            <w:r w:rsidRPr="00FA055F">
              <w:rPr>
                <w:rFonts w:ascii="Times New Roman" w:eastAsia="Times New Roman" w:hAnsi="Times New Roman"/>
                <w:bCs/>
                <w:sz w:val="24"/>
                <w:szCs w:val="24"/>
                <w:lang w:eastAsia="tr-TR"/>
              </w:rPr>
              <w:t xml:space="preserve">/ </w:t>
            </w:r>
            <w:proofErr w:type="gramStart"/>
            <w:r w:rsidRPr="00FA055F">
              <w:rPr>
                <w:rFonts w:ascii="Times New Roman" w:eastAsia="Times New Roman" w:hAnsi="Times New Roman"/>
                <w:bCs/>
                <w:sz w:val="24"/>
                <w:szCs w:val="24"/>
                <w:lang w:eastAsia="tr-TR"/>
              </w:rPr>
              <w:t>00000000</w:t>
            </w:r>
            <w:proofErr w:type="gramEnd"/>
            <w:r w:rsidRPr="00FA055F">
              <w:rPr>
                <w:rFonts w:ascii="Times New Roman" w:eastAsia="Times New Roman" w:hAnsi="Times New Roman"/>
                <w:bCs/>
                <w:sz w:val="24"/>
                <w:szCs w:val="24"/>
                <w:lang w:eastAsia="tr-TR"/>
              </w:rPr>
              <w:t>...</w:t>
            </w:r>
            <w:r w:rsidRPr="00FA055F">
              <w:rPr>
                <w:rFonts w:ascii="Times New Roman" w:eastAsia="Times New Roman" w:hAnsi="Times New Roman"/>
                <w:bCs/>
                <w:sz w:val="24"/>
                <w:szCs w:val="24"/>
                <w:vertAlign w:val="superscript"/>
                <w:lang w:eastAsia="tr-TR"/>
              </w:rPr>
              <w:footnoteReference w:id="10"/>
            </w:r>
            <w:r w:rsidRPr="00FA055F">
              <w:rPr>
                <w:rFonts w:ascii="Times New Roman" w:eastAsia="Times New Roman" w:hAnsi="Times New Roman"/>
                <w:bCs/>
                <w:sz w:val="24"/>
                <w:szCs w:val="24"/>
                <w:lang w:eastAsia="tr-TR"/>
              </w:rPr>
              <w:t>)</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419600" cy="38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AD4485" w:rsidRPr="0006048F" w:rsidTr="001578B9">
        <w:tc>
          <w:tcPr>
            <w:tcW w:w="9464" w:type="dxa"/>
          </w:tcPr>
          <w:p w:rsidR="00AD4485" w:rsidRPr="00FA055F" w:rsidRDefault="00AD4485" w:rsidP="001578B9">
            <w:pPr>
              <w:spacing w:after="0" w:line="240" w:lineRule="auto"/>
              <w:jc w:val="right"/>
              <w:rPr>
                <w:rFonts w:ascii="Times New Roman" w:eastAsia="Times New Roman" w:hAnsi="Times New Roman"/>
                <w:sz w:val="24"/>
                <w:szCs w:val="24"/>
                <w:lang w:eastAsia="tr-TR"/>
              </w:rPr>
            </w:pPr>
          </w:p>
        </w:tc>
      </w:tr>
      <w:tr w:rsidR="00AD4485" w:rsidRPr="0006048F" w:rsidTr="001578B9">
        <w:tc>
          <w:tcPr>
            <w:tcW w:w="9464" w:type="dxa"/>
          </w:tcPr>
          <w:p w:rsidR="00AD4485" w:rsidRPr="00FA055F" w:rsidRDefault="00AD4485" w:rsidP="001578B9">
            <w:pPr>
              <w:autoSpaceDE w:val="0"/>
              <w:autoSpaceDN w:val="0"/>
              <w:adjustRightInd w:val="0"/>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Bu belge, 5346 sayılı Yenilenebilir Enerji Kaynaklarının Elektrik Enerjisi Üretimi Amaçlı Kullanımına İlişkin Kanunun 5 inci maddesi gereği</w:t>
            </w:r>
            <w:r>
              <w:rPr>
                <w:rFonts w:ascii="Times New Roman" w:eastAsia="Times New Roman" w:hAnsi="Times New Roman"/>
                <w:sz w:val="24"/>
                <w:szCs w:val="24"/>
                <w:lang w:eastAsia="tr-TR"/>
              </w:rPr>
              <w:t xml:space="preserve"> </w:t>
            </w:r>
            <w:proofErr w:type="gramStart"/>
            <w:r w:rsidRPr="00FA055F">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w:t>
            </w:r>
            <w:r w:rsidRPr="00FA055F">
              <w:rPr>
                <w:rFonts w:ascii="Times New Roman" w:eastAsia="Times New Roman" w:hAnsi="Times New Roman"/>
                <w:b/>
                <w:bCs/>
                <w:sz w:val="24"/>
                <w:szCs w:val="24"/>
                <w:lang w:eastAsia="tr-TR"/>
              </w:rPr>
              <w:t>.....</w:t>
            </w:r>
            <w:proofErr w:type="gramEnd"/>
            <w:r w:rsidRPr="00FA055F">
              <w:rPr>
                <w:rFonts w:ascii="Times New Roman" w:eastAsia="Times New Roman" w:hAnsi="Times New Roman"/>
                <w:sz w:val="24"/>
                <w:szCs w:val="24"/>
                <w:lang w:eastAsia="tr-TR"/>
              </w:rPr>
              <w:t xml:space="preserve">’ye aşağıda bilgileri bulunan </w:t>
            </w:r>
            <w:r>
              <w:rPr>
                <w:rFonts w:ascii="Times New Roman" w:eastAsia="Times New Roman" w:hAnsi="Times New Roman"/>
                <w:b/>
                <w:bCs/>
                <w:sz w:val="24"/>
                <w:szCs w:val="24"/>
                <w:lang w:eastAsia="tr-TR"/>
              </w:rPr>
              <w:t xml:space="preserve">............ </w:t>
            </w:r>
            <w:proofErr w:type="gramStart"/>
            <w:r w:rsidRPr="00FA055F">
              <w:rPr>
                <w:rFonts w:ascii="Times New Roman" w:eastAsia="Times New Roman" w:hAnsi="Times New Roman"/>
                <w:bCs/>
                <w:sz w:val="24"/>
                <w:szCs w:val="24"/>
                <w:lang w:eastAsia="tr-TR"/>
              </w:rPr>
              <w:t>elektrik</w:t>
            </w:r>
            <w:proofErr w:type="gramEnd"/>
            <w:r w:rsidRPr="00FA055F">
              <w:rPr>
                <w:rFonts w:ascii="Times New Roman" w:eastAsia="Times New Roman" w:hAnsi="Times New Roman"/>
                <w:b/>
                <w:bCs/>
                <w:sz w:val="24"/>
                <w:szCs w:val="24"/>
                <w:lang w:eastAsia="tr-TR"/>
              </w:rPr>
              <w:t xml:space="preserve"> </w:t>
            </w:r>
            <w:r>
              <w:rPr>
                <w:rFonts w:ascii="Times New Roman" w:eastAsia="Times New Roman" w:hAnsi="Times New Roman"/>
                <w:sz w:val="24"/>
                <w:szCs w:val="24"/>
                <w:lang w:eastAsia="tr-TR"/>
              </w:rPr>
              <w:t>üretim tesisi için verilmiştir.</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Yenilenebilir kaynak türü:</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Üretimin yapıldığı dönem: </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döneminde yapılan brüt elektrik enerjisi üretimi (</w:t>
            </w:r>
            <w:proofErr w:type="spellStart"/>
            <w:r w:rsidRPr="00FA055F">
              <w:rPr>
                <w:rFonts w:ascii="Times New Roman" w:eastAsia="Times New Roman" w:hAnsi="Times New Roman"/>
                <w:sz w:val="24"/>
                <w:szCs w:val="24"/>
                <w:lang w:eastAsia="tr-TR"/>
              </w:rPr>
              <w:t>kWh</w:t>
            </w:r>
            <w:proofErr w:type="spellEnd"/>
            <w:r w:rsidRPr="00FA055F">
              <w:rPr>
                <w:rFonts w:ascii="Times New Roman" w:eastAsia="Times New Roman" w:hAnsi="Times New Roman"/>
                <w:sz w:val="24"/>
                <w:szCs w:val="24"/>
                <w:lang w:eastAsia="tr-TR"/>
              </w:rPr>
              <w:t>):</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r>
              <w:rPr>
                <w:rFonts w:ascii="Times New Roman" w:eastAsia="Times New Roman" w:hAnsi="Times New Roman"/>
                <w:sz w:val="24"/>
                <w:szCs w:val="24"/>
                <w:lang w:eastAsia="tr-TR"/>
              </w:rPr>
              <w:t xml:space="preserve">İlgili Şebeke İşletmecisi </w:t>
            </w:r>
            <w:r w:rsidRPr="00FA055F">
              <w:rPr>
                <w:rFonts w:ascii="Times New Roman" w:eastAsia="Times New Roman" w:hAnsi="Times New Roman"/>
                <w:sz w:val="24"/>
                <w:szCs w:val="24"/>
                <w:lang w:eastAsia="tr-TR"/>
              </w:rPr>
              <w:t>Kayıt Numarası:</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adı:</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yeri: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tipi: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kurulu gücü:</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Sisteme bağlantı noktası ve gerilim seviyesi: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ind w:firstLine="5580"/>
              <w:jc w:val="center"/>
              <w:rPr>
                <w:rFonts w:ascii="Times New Roman" w:eastAsia="Times New Roman" w:hAnsi="Times New Roman"/>
                <w:sz w:val="24"/>
                <w:szCs w:val="24"/>
                <w:lang w:eastAsia="tr-TR"/>
              </w:rPr>
            </w:pPr>
            <w:proofErr w:type="gramStart"/>
            <w:r w:rsidRPr="00FA055F">
              <w:rPr>
                <w:rFonts w:ascii="Times New Roman" w:eastAsia="Times New Roman" w:hAnsi="Times New Roman"/>
                <w:b/>
                <w:bCs/>
                <w:sz w:val="24"/>
                <w:szCs w:val="24"/>
                <w:lang w:eastAsia="tr-TR"/>
              </w:rPr>
              <w:t>…..</w:t>
            </w:r>
            <w:proofErr w:type="gramEnd"/>
          </w:p>
          <w:p w:rsidR="00AD4485" w:rsidRPr="00FA055F" w:rsidRDefault="00AD4485" w:rsidP="001578B9">
            <w:pPr>
              <w:autoSpaceDE w:val="0"/>
              <w:autoSpaceDN w:val="0"/>
              <w:adjustRightInd w:val="0"/>
              <w:spacing w:after="0" w:line="240" w:lineRule="auto"/>
              <w:ind w:left="4248" w:firstLine="708"/>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Genel Müdür</w:t>
            </w:r>
            <w:r w:rsidRPr="00FA055F">
              <w:rPr>
                <w:rFonts w:ascii="Times New Roman" w:eastAsia="Times New Roman" w:hAnsi="Times New Roman"/>
                <w:sz w:val="24"/>
                <w:szCs w:val="24"/>
                <w:vertAlign w:val="superscript"/>
                <w:lang w:eastAsia="tr-TR"/>
              </w:rPr>
              <w:footnoteReference w:id="11"/>
            </w:r>
          </w:p>
          <w:p w:rsidR="00AD4485" w:rsidRPr="00FA055F" w:rsidRDefault="00AD4485" w:rsidP="001578B9">
            <w:pPr>
              <w:autoSpaceDE w:val="0"/>
              <w:autoSpaceDN w:val="0"/>
              <w:adjustRightInd w:val="0"/>
              <w:spacing w:after="0" w:line="240" w:lineRule="auto"/>
              <w:ind w:left="4248" w:firstLine="708"/>
              <w:jc w:val="center"/>
              <w:rPr>
                <w:rFonts w:ascii="Times New Roman" w:eastAsia="Times New Roman" w:hAnsi="Times New Roman"/>
                <w:sz w:val="24"/>
                <w:szCs w:val="24"/>
                <w:lang w:eastAsia="tr-TR"/>
              </w:rPr>
            </w:pPr>
          </w:p>
        </w:tc>
      </w:tr>
    </w:tbl>
    <w:p w:rsidR="00AD4485" w:rsidRPr="00FA055F" w:rsidRDefault="00AD4485" w:rsidP="00AD4485">
      <w:pPr>
        <w:spacing w:after="0" w:line="240" w:lineRule="auto"/>
        <w:ind w:firstLine="708"/>
        <w:jc w:val="right"/>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br w:type="page"/>
      </w:r>
    </w:p>
    <w:p w:rsidR="00AD4485" w:rsidRPr="00703B63" w:rsidRDefault="00AD4485" w:rsidP="00AD4485">
      <w:pPr>
        <w:spacing w:after="0" w:line="24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5</w:t>
      </w: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832DE0" w:rsidRDefault="00AD4485" w:rsidP="00AD4485">
      <w:pPr>
        <w:spacing w:after="0" w:line="240" w:lineRule="auto"/>
        <w:ind w:firstLine="567"/>
        <w:jc w:val="center"/>
        <w:rPr>
          <w:rFonts w:ascii="Times New Roman" w:eastAsia="Times New Roman" w:hAnsi="Times New Roman"/>
          <w:b/>
          <w:sz w:val="24"/>
          <w:szCs w:val="24"/>
          <w:lang w:eastAsia="tr-TR"/>
        </w:rPr>
      </w:pPr>
      <w:r w:rsidRPr="00832DE0">
        <w:rPr>
          <w:rFonts w:ascii="Times New Roman" w:eastAsia="Times New Roman" w:hAnsi="Times New Roman"/>
          <w:b/>
          <w:sz w:val="24"/>
          <w:szCs w:val="24"/>
          <w:lang w:eastAsia="tr-TR"/>
        </w:rPr>
        <w:t>BİR DAĞITIM TRANSFORMATÖRÜNDE AG SEVİYESİNDEN BİR KİŞİYE BİR YIL İÇERİSİNDE TAHSİS EDİLEBİLECEK KAPASİTE</w:t>
      </w:r>
    </w:p>
    <w:tbl>
      <w:tblPr>
        <w:tblW w:w="8959"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560"/>
        <w:gridCol w:w="3565"/>
      </w:tblGrid>
      <w:tr w:rsidR="00AD4485" w:rsidRPr="0006048F" w:rsidTr="001578B9">
        <w:trPr>
          <w:trHeight w:val="241"/>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Trafo Gücü (</w:t>
            </w:r>
            <w:proofErr w:type="spellStart"/>
            <w:r w:rsidRPr="00FA055F">
              <w:rPr>
                <w:rFonts w:ascii="Times New Roman" w:eastAsia="Times New Roman" w:hAnsi="Times New Roman"/>
                <w:sz w:val="24"/>
                <w:szCs w:val="24"/>
                <w:lang w:eastAsia="tr-TR"/>
              </w:rPr>
              <w:t>t.g</w:t>
            </w:r>
            <w:proofErr w:type="spellEnd"/>
            <w:r w:rsidRPr="00FA055F">
              <w:rPr>
                <w:rFonts w:ascii="Times New Roman" w:eastAsia="Times New Roman" w:hAnsi="Times New Roman"/>
                <w:sz w:val="24"/>
                <w:szCs w:val="24"/>
                <w:lang w:eastAsia="tr-TR"/>
              </w:rPr>
              <w:t>.) (</w:t>
            </w:r>
            <w:proofErr w:type="spellStart"/>
            <w:r w:rsidRPr="00FA055F">
              <w:rPr>
                <w:rFonts w:ascii="Times New Roman" w:eastAsia="Times New Roman" w:hAnsi="Times New Roman"/>
                <w:sz w:val="24"/>
                <w:szCs w:val="24"/>
                <w:lang w:eastAsia="tr-TR"/>
              </w:rPr>
              <w:t>kVA</w:t>
            </w:r>
            <w:proofErr w:type="spellEnd"/>
            <w:r w:rsidRPr="00FA055F">
              <w:rPr>
                <w:rFonts w:ascii="Times New Roman" w:eastAsia="Times New Roman" w:hAnsi="Times New Roman"/>
                <w:sz w:val="24"/>
                <w:szCs w:val="24"/>
                <w:lang w:eastAsia="tr-TR"/>
              </w:rPr>
              <w:t>)</w:t>
            </w:r>
          </w:p>
        </w:tc>
        <w:tc>
          <w:tcPr>
            <w:tcW w:w="2560" w:type="dxa"/>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Bağlanabilir Toplam Kapasite (</w:t>
            </w:r>
            <w:proofErr w:type="spellStart"/>
            <w:r w:rsidRPr="00FA055F">
              <w:rPr>
                <w:rFonts w:ascii="Times New Roman" w:eastAsia="Times New Roman" w:hAnsi="Times New Roman"/>
                <w:sz w:val="24"/>
                <w:szCs w:val="24"/>
                <w:lang w:eastAsia="tr-TR"/>
              </w:rPr>
              <w:t>kW</w:t>
            </w:r>
            <w:r w:rsidRPr="00536F26">
              <w:rPr>
                <w:rFonts w:ascii="Times New Roman" w:eastAsia="Times New Roman" w:hAnsi="Times New Roman"/>
                <w:sz w:val="24"/>
                <w:szCs w:val="24"/>
                <w:vertAlign w:val="subscript"/>
                <w:lang w:eastAsia="tr-TR"/>
              </w:rPr>
              <w:t>e</w:t>
            </w:r>
            <w:proofErr w:type="spellEnd"/>
            <w:r w:rsidRPr="00FA055F">
              <w:rPr>
                <w:rFonts w:ascii="Times New Roman" w:eastAsia="Times New Roman" w:hAnsi="Times New Roman"/>
                <w:sz w:val="24"/>
                <w:szCs w:val="24"/>
                <w:lang w:eastAsia="tr-TR"/>
              </w:rPr>
              <w:t>)</w:t>
            </w:r>
          </w:p>
        </w:tc>
        <w:tc>
          <w:tcPr>
            <w:tcW w:w="3565" w:type="dxa"/>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Bir kişiye bir yıl içerisinde tahsis edilebilecek kapasite (</w:t>
            </w:r>
            <w:proofErr w:type="spellStart"/>
            <w:r w:rsidRPr="00FA055F">
              <w:rPr>
                <w:rFonts w:ascii="Times New Roman" w:eastAsia="Times New Roman" w:hAnsi="Times New Roman"/>
                <w:sz w:val="24"/>
                <w:szCs w:val="24"/>
                <w:lang w:eastAsia="tr-TR"/>
              </w:rPr>
              <w:t>kW</w:t>
            </w:r>
            <w:r w:rsidRPr="00536F26">
              <w:rPr>
                <w:rFonts w:ascii="Times New Roman" w:eastAsia="Times New Roman" w:hAnsi="Times New Roman"/>
                <w:sz w:val="24"/>
                <w:szCs w:val="24"/>
                <w:vertAlign w:val="subscript"/>
                <w:lang w:eastAsia="tr-TR"/>
              </w:rPr>
              <w:t>e</w:t>
            </w:r>
            <w:proofErr w:type="spellEnd"/>
            <w:r w:rsidRPr="00FA055F">
              <w:rPr>
                <w:rFonts w:ascii="Times New Roman" w:eastAsia="Times New Roman" w:hAnsi="Times New Roman"/>
                <w:sz w:val="24"/>
                <w:szCs w:val="24"/>
                <w:lang w:eastAsia="tr-TR"/>
              </w:rPr>
              <w:t>)</w:t>
            </w:r>
          </w:p>
        </w:tc>
      </w:tr>
      <w:tr w:rsidR="00AD4485" w:rsidRPr="0006048F" w:rsidTr="001578B9">
        <w:trPr>
          <w:trHeight w:val="122"/>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proofErr w:type="spellStart"/>
            <w:proofErr w:type="gramStart"/>
            <w:r w:rsidRPr="00FA055F">
              <w:rPr>
                <w:rFonts w:ascii="Times New Roman" w:eastAsia="Times New Roman" w:hAnsi="Times New Roman"/>
                <w:sz w:val="24"/>
                <w:szCs w:val="24"/>
                <w:lang w:eastAsia="tr-TR"/>
              </w:rPr>
              <w:t>t</w:t>
            </w:r>
            <w:proofErr w:type="gramEnd"/>
            <w:r w:rsidRPr="00FA055F">
              <w:rPr>
                <w:rFonts w:ascii="Times New Roman" w:eastAsia="Times New Roman" w:hAnsi="Times New Roman"/>
                <w:sz w:val="24"/>
                <w:szCs w:val="24"/>
                <w:lang w:eastAsia="tr-TR"/>
              </w:rPr>
              <w:t>.g</w:t>
            </w:r>
            <w:proofErr w:type="spellEnd"/>
            <w:r w:rsidRPr="00FA055F">
              <w:rPr>
                <w:rFonts w:ascii="Times New Roman" w:eastAsia="Times New Roman" w:hAnsi="Times New Roman"/>
                <w:sz w:val="24"/>
                <w:szCs w:val="24"/>
                <w:lang w:eastAsia="tr-TR"/>
              </w:rPr>
              <w:t>. &lt; 100</w:t>
            </w:r>
          </w:p>
        </w:tc>
        <w:tc>
          <w:tcPr>
            <w:tcW w:w="2560" w:type="dxa"/>
            <w:vMerge w:val="restart"/>
            <w:vAlign w:val="center"/>
          </w:tcPr>
          <w:p w:rsidR="00AD4485" w:rsidRPr="00FA055F" w:rsidRDefault="00AD4485" w:rsidP="001578B9">
            <w:pPr>
              <w:spacing w:after="0" w:line="240" w:lineRule="auto"/>
              <w:ind w:hanging="21"/>
              <w:jc w:val="center"/>
              <w:rPr>
                <w:rFonts w:ascii="Times New Roman" w:eastAsia="Times New Roman" w:hAnsi="Times New Roman"/>
                <w:sz w:val="24"/>
                <w:szCs w:val="24"/>
                <w:lang w:eastAsia="tr-TR"/>
              </w:rPr>
            </w:pPr>
            <w:proofErr w:type="spellStart"/>
            <w:proofErr w:type="gramStart"/>
            <w:r w:rsidRPr="00FA055F">
              <w:rPr>
                <w:rFonts w:ascii="Times New Roman" w:eastAsia="Times New Roman" w:hAnsi="Times New Roman"/>
                <w:sz w:val="24"/>
                <w:szCs w:val="24"/>
                <w:lang w:eastAsia="tr-TR"/>
              </w:rPr>
              <w:t>t</w:t>
            </w:r>
            <w:proofErr w:type="gramEnd"/>
            <w:r w:rsidRPr="00FA055F">
              <w:rPr>
                <w:rFonts w:ascii="Times New Roman" w:eastAsia="Times New Roman" w:hAnsi="Times New Roman"/>
                <w:sz w:val="24"/>
                <w:szCs w:val="24"/>
                <w:lang w:eastAsia="tr-TR"/>
              </w:rPr>
              <w:t>.g</w:t>
            </w:r>
            <w:proofErr w:type="spellEnd"/>
            <w:r w:rsidRPr="00FA055F">
              <w:rPr>
                <w:rFonts w:ascii="Times New Roman" w:eastAsia="Times New Roman" w:hAnsi="Times New Roman"/>
                <w:sz w:val="24"/>
                <w:szCs w:val="24"/>
                <w:lang w:eastAsia="tr-TR"/>
              </w:rPr>
              <w:t>. x 0,3</w:t>
            </w: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7,5</w:t>
            </w:r>
          </w:p>
        </w:tc>
      </w:tr>
      <w:tr w:rsidR="00AD4485" w:rsidRPr="0006048F" w:rsidTr="001578B9">
        <w:trPr>
          <w:trHeight w:val="122"/>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100 ≤ </w:t>
            </w:r>
            <w:proofErr w:type="spellStart"/>
            <w:r w:rsidRPr="00FA055F">
              <w:rPr>
                <w:rFonts w:ascii="Times New Roman" w:eastAsia="Times New Roman" w:hAnsi="Times New Roman"/>
                <w:sz w:val="24"/>
                <w:szCs w:val="24"/>
                <w:lang w:eastAsia="tr-TR"/>
              </w:rPr>
              <w:t>t.g</w:t>
            </w:r>
            <w:proofErr w:type="spellEnd"/>
            <w:r w:rsidRPr="00FA055F">
              <w:rPr>
                <w:rFonts w:ascii="Times New Roman" w:eastAsia="Times New Roman" w:hAnsi="Times New Roman"/>
                <w:sz w:val="24"/>
                <w:szCs w:val="24"/>
                <w:lang w:eastAsia="tr-TR"/>
              </w:rPr>
              <w:t>. ≤ 1000</w:t>
            </w:r>
          </w:p>
        </w:tc>
        <w:tc>
          <w:tcPr>
            <w:tcW w:w="2560" w:type="dxa"/>
            <w:vMerge/>
            <w:vAlign w:val="center"/>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proofErr w:type="spellStart"/>
            <w:proofErr w:type="gramStart"/>
            <w:r w:rsidRPr="00FA055F">
              <w:rPr>
                <w:rFonts w:ascii="Times New Roman" w:eastAsia="Times New Roman" w:hAnsi="Times New Roman"/>
                <w:sz w:val="24"/>
                <w:szCs w:val="24"/>
                <w:lang w:eastAsia="tr-TR"/>
              </w:rPr>
              <w:t>t</w:t>
            </w:r>
            <w:proofErr w:type="gramEnd"/>
            <w:r w:rsidRPr="00FA055F">
              <w:rPr>
                <w:rFonts w:ascii="Times New Roman" w:eastAsia="Times New Roman" w:hAnsi="Times New Roman"/>
                <w:sz w:val="24"/>
                <w:szCs w:val="24"/>
                <w:lang w:eastAsia="tr-TR"/>
              </w:rPr>
              <w:t>.g</w:t>
            </w:r>
            <w:proofErr w:type="spellEnd"/>
            <w:r w:rsidRPr="00FA055F">
              <w:rPr>
                <w:rFonts w:ascii="Times New Roman" w:eastAsia="Times New Roman" w:hAnsi="Times New Roman"/>
                <w:sz w:val="24"/>
                <w:szCs w:val="24"/>
                <w:lang w:eastAsia="tr-TR"/>
              </w:rPr>
              <w:t>. x 0,1</w:t>
            </w:r>
          </w:p>
        </w:tc>
      </w:tr>
      <w:tr w:rsidR="00AD4485" w:rsidRPr="0006048F" w:rsidTr="001578B9">
        <w:trPr>
          <w:trHeight w:val="44"/>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proofErr w:type="spellStart"/>
            <w:proofErr w:type="gramStart"/>
            <w:r w:rsidRPr="00FA055F">
              <w:rPr>
                <w:rFonts w:ascii="Times New Roman" w:eastAsia="Times New Roman" w:hAnsi="Times New Roman"/>
                <w:sz w:val="24"/>
                <w:szCs w:val="24"/>
                <w:lang w:eastAsia="tr-TR"/>
              </w:rPr>
              <w:t>t</w:t>
            </w:r>
            <w:proofErr w:type="gramEnd"/>
            <w:r w:rsidRPr="00FA055F">
              <w:rPr>
                <w:rFonts w:ascii="Times New Roman" w:eastAsia="Times New Roman" w:hAnsi="Times New Roman"/>
                <w:sz w:val="24"/>
                <w:szCs w:val="24"/>
                <w:lang w:eastAsia="tr-TR"/>
              </w:rPr>
              <w:t>.g</w:t>
            </w:r>
            <w:proofErr w:type="spellEnd"/>
            <w:r w:rsidRPr="00FA055F">
              <w:rPr>
                <w:rFonts w:ascii="Times New Roman" w:eastAsia="Times New Roman" w:hAnsi="Times New Roman"/>
                <w:sz w:val="24"/>
                <w:szCs w:val="24"/>
                <w:lang w:eastAsia="tr-TR"/>
              </w:rPr>
              <w:t>. &gt;1000</w:t>
            </w:r>
          </w:p>
        </w:tc>
        <w:tc>
          <w:tcPr>
            <w:tcW w:w="2560" w:type="dxa"/>
            <w:vMerge/>
            <w:vAlign w:val="center"/>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100 </w:t>
            </w:r>
            <w:proofErr w:type="spellStart"/>
            <w:r w:rsidRPr="00FA055F">
              <w:rPr>
                <w:rFonts w:ascii="Times New Roman" w:eastAsia="Times New Roman" w:hAnsi="Times New Roman"/>
                <w:sz w:val="24"/>
                <w:szCs w:val="24"/>
                <w:lang w:eastAsia="tr-TR"/>
              </w:rPr>
              <w:t>kW</w:t>
            </w:r>
            <w:r w:rsidRPr="00536F26">
              <w:rPr>
                <w:rFonts w:ascii="Times New Roman" w:eastAsia="Times New Roman" w:hAnsi="Times New Roman"/>
                <w:sz w:val="24"/>
                <w:szCs w:val="24"/>
                <w:vertAlign w:val="subscript"/>
                <w:lang w:eastAsia="tr-TR"/>
              </w:rPr>
              <w:t>e</w:t>
            </w:r>
            <w:proofErr w:type="spellEnd"/>
          </w:p>
        </w:tc>
      </w:tr>
    </w:tbl>
    <w:p w:rsidR="00AD4485" w:rsidRDefault="00AD4485" w:rsidP="00AD4485">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p w:rsidR="00AD4485"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832DE0" w:rsidRDefault="00AD4485" w:rsidP="00AD4485">
      <w:pPr>
        <w:spacing w:after="0" w:line="240" w:lineRule="auto"/>
        <w:jc w:val="right"/>
        <w:rPr>
          <w:rFonts w:ascii="Times New Roman" w:hAnsi="Times New Roman"/>
          <w:b/>
          <w:bCs/>
          <w:sz w:val="24"/>
          <w:szCs w:val="24"/>
        </w:rPr>
      </w:pPr>
      <w:r w:rsidRPr="00832DE0">
        <w:rPr>
          <w:rFonts w:ascii="Times New Roman" w:hAnsi="Times New Roman"/>
          <w:b/>
          <w:bCs/>
          <w:sz w:val="24"/>
          <w:szCs w:val="24"/>
        </w:rPr>
        <w:t>Ek-6</w:t>
      </w:r>
    </w:p>
    <w:p w:rsidR="00AD4485" w:rsidRPr="00832DE0" w:rsidRDefault="00AD4485" w:rsidP="00AD4485">
      <w:pPr>
        <w:spacing w:after="0" w:line="240" w:lineRule="auto"/>
        <w:jc w:val="both"/>
        <w:rPr>
          <w:rFonts w:ascii="Times New Roman" w:hAnsi="Times New Roman"/>
          <w:bCs/>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ÜRETİM TESİSİ TİP TEST FORMU</w:t>
      </w: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w:t>
      </w:r>
      <w:r>
        <w:rPr>
          <w:rFonts w:ascii="Times New Roman" w:hAnsi="Times New Roman"/>
          <w:b/>
          <w:bCs/>
          <w:sz w:val="24"/>
          <w:szCs w:val="24"/>
        </w:rPr>
        <w:t xml:space="preserve">retim </w:t>
      </w:r>
      <w:r w:rsidRPr="00832DE0">
        <w:rPr>
          <w:rFonts w:ascii="Times New Roman" w:hAnsi="Times New Roman"/>
          <w:b/>
          <w:bCs/>
          <w:sz w:val="24"/>
          <w:szCs w:val="24"/>
        </w:rPr>
        <w:t>T</w:t>
      </w:r>
      <w:r>
        <w:rPr>
          <w:rFonts w:ascii="Times New Roman" w:hAnsi="Times New Roman"/>
          <w:b/>
          <w:bCs/>
          <w:sz w:val="24"/>
          <w:szCs w:val="24"/>
        </w:rPr>
        <w:t xml:space="preserve">esisi </w:t>
      </w:r>
      <w:r w:rsidRPr="00832DE0">
        <w:rPr>
          <w:rFonts w:ascii="Times New Roman" w:hAnsi="Times New Roman"/>
          <w:b/>
          <w:bCs/>
          <w:sz w:val="24"/>
          <w:szCs w:val="24"/>
        </w:rPr>
        <w:t>T</w:t>
      </w:r>
      <w:r>
        <w:rPr>
          <w:rFonts w:ascii="Times New Roman" w:hAnsi="Times New Roman"/>
          <w:b/>
          <w:bCs/>
          <w:sz w:val="24"/>
          <w:szCs w:val="24"/>
        </w:rPr>
        <w:t>ip</w:t>
      </w:r>
      <w:r w:rsidRPr="00832DE0">
        <w:rPr>
          <w:rFonts w:ascii="Times New Roman" w:hAnsi="Times New Roman"/>
          <w:b/>
          <w:bCs/>
          <w:sz w:val="24"/>
          <w:szCs w:val="24"/>
        </w:rPr>
        <w:t xml:space="preserve"> </w:t>
      </w:r>
      <w:r>
        <w:rPr>
          <w:rFonts w:ascii="Times New Roman" w:hAnsi="Times New Roman"/>
          <w:b/>
          <w:bCs/>
          <w:sz w:val="24"/>
          <w:szCs w:val="24"/>
        </w:rPr>
        <w:t>Test R</w:t>
      </w:r>
      <w:r w:rsidRPr="00832DE0">
        <w:rPr>
          <w:rFonts w:ascii="Times New Roman" w:hAnsi="Times New Roman"/>
          <w:b/>
          <w:bCs/>
          <w:sz w:val="24"/>
          <w:szCs w:val="24"/>
        </w:rPr>
        <w:t xml:space="preserve">aporunda </w:t>
      </w:r>
      <w:r>
        <w:rPr>
          <w:rFonts w:ascii="Times New Roman" w:hAnsi="Times New Roman"/>
          <w:b/>
          <w:bCs/>
          <w:sz w:val="24"/>
          <w:szCs w:val="24"/>
        </w:rPr>
        <w:t>B</w:t>
      </w:r>
      <w:r w:rsidRPr="00832DE0">
        <w:rPr>
          <w:rFonts w:ascii="Times New Roman" w:hAnsi="Times New Roman"/>
          <w:b/>
          <w:bCs/>
          <w:sz w:val="24"/>
          <w:szCs w:val="24"/>
        </w:rPr>
        <w:t xml:space="preserve">ulunması </w:t>
      </w:r>
      <w:r>
        <w:rPr>
          <w:rFonts w:ascii="Times New Roman" w:hAnsi="Times New Roman"/>
          <w:b/>
          <w:bCs/>
          <w:sz w:val="24"/>
          <w:szCs w:val="24"/>
        </w:rPr>
        <w:t>G</w:t>
      </w:r>
      <w:r w:rsidRPr="00832DE0">
        <w:rPr>
          <w:rFonts w:ascii="Times New Roman" w:hAnsi="Times New Roman"/>
          <w:b/>
          <w:bCs/>
          <w:sz w:val="24"/>
          <w:szCs w:val="24"/>
        </w:rPr>
        <w:t xml:space="preserve">ereken </w:t>
      </w:r>
      <w:r>
        <w:rPr>
          <w:rFonts w:ascii="Times New Roman" w:hAnsi="Times New Roman"/>
          <w:b/>
          <w:bCs/>
          <w:sz w:val="24"/>
          <w:szCs w:val="24"/>
        </w:rPr>
        <w:t>B</w:t>
      </w:r>
      <w:r w:rsidRPr="00832DE0">
        <w:rPr>
          <w:rFonts w:ascii="Times New Roman" w:hAnsi="Times New Roman"/>
          <w:b/>
          <w:bCs/>
          <w:sz w:val="24"/>
          <w:szCs w:val="24"/>
        </w:rPr>
        <w:t>ilgiler)</w:t>
      </w:r>
    </w:p>
    <w:p w:rsidR="00AD4485" w:rsidRPr="00832DE0" w:rsidRDefault="00AD4485" w:rsidP="00AD4485">
      <w:pPr>
        <w:spacing w:after="0" w:line="240" w:lineRule="auto"/>
        <w:jc w:val="both"/>
        <w:rPr>
          <w:rFonts w:ascii="Times New Roman" w:hAnsi="Times New Roman"/>
          <w:bCs/>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Üretim Tesisi Bilgileri</w:t>
      </w:r>
    </w:p>
    <w:tbl>
      <w:tblPr>
        <w:tblW w:w="8868"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077"/>
        <w:gridCol w:w="3056"/>
      </w:tblGrid>
      <w:tr w:rsidR="00AD4485" w:rsidRPr="0006048F" w:rsidTr="001578B9">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Üretim Tesisi Tip Referansı</w:t>
            </w:r>
          </w:p>
        </w:tc>
      </w:tr>
      <w:tr w:rsidR="00AD4485" w:rsidRPr="0006048F" w:rsidTr="001578B9">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Maksimum Anma Gücü</w:t>
            </w:r>
          </w:p>
        </w:tc>
      </w:tr>
      <w:tr w:rsidR="00AD4485" w:rsidRPr="0006048F" w:rsidTr="001578B9">
        <w:trPr>
          <w:jc w:val="center"/>
        </w:trPr>
        <w:tc>
          <w:tcPr>
            <w:tcW w:w="2735" w:type="dxa"/>
            <w:vMerge w:val="restart"/>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Üretici Şirket Adı</w:t>
            </w:r>
          </w:p>
        </w:tc>
        <w:tc>
          <w:tcPr>
            <w:tcW w:w="3077"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Tel</w:t>
            </w:r>
          </w:p>
        </w:tc>
        <w:tc>
          <w:tcPr>
            <w:tcW w:w="3056" w:type="dxa"/>
            <w:vMerge w:val="restart"/>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Adres</w:t>
            </w:r>
          </w:p>
        </w:tc>
      </w:tr>
      <w:tr w:rsidR="00AD4485" w:rsidRPr="0006048F" w:rsidTr="001578B9">
        <w:trPr>
          <w:jc w:val="center"/>
        </w:trPr>
        <w:tc>
          <w:tcPr>
            <w:tcW w:w="2735" w:type="dxa"/>
            <w:vMerge/>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c>
          <w:tcPr>
            <w:tcW w:w="3077"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Faks</w:t>
            </w:r>
          </w:p>
        </w:tc>
        <w:tc>
          <w:tcPr>
            <w:tcW w:w="3056" w:type="dxa"/>
            <w:vMerge/>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Pr="00832DE0" w:rsidRDefault="00AD4485" w:rsidP="00AD4485">
      <w:pPr>
        <w:spacing w:after="0" w:line="240" w:lineRule="auto"/>
        <w:jc w:val="both"/>
        <w:rPr>
          <w:rFonts w:ascii="Times New Roman" w:hAnsi="Times New Roman"/>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Test Merkezi Bilgileri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071"/>
      </w:tblGrid>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İsim ve Adres</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Tel</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Faks</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E-posta</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Pr="00832DE0" w:rsidRDefault="00AD4485" w:rsidP="00AD4485">
      <w:pPr>
        <w:spacing w:after="0" w:line="240" w:lineRule="auto"/>
        <w:jc w:val="both"/>
        <w:rPr>
          <w:rFonts w:ascii="Times New Roman" w:hAnsi="Times New Roman"/>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Test Bilgileri</w:t>
      </w: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53"/>
      </w:tblGrid>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 Tarihi</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Testi Yapan</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 Kayıt No</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İmza</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Default="00AD4485" w:rsidP="00AD4485">
      <w:pPr>
        <w:spacing w:after="0" w:line="240" w:lineRule="auto"/>
        <w:jc w:val="both"/>
        <w:rPr>
          <w:rFonts w:ascii="Times New Roman" w:hAnsi="Times New Roman"/>
          <w:sz w:val="24"/>
          <w:szCs w:val="24"/>
        </w:rPr>
      </w:pPr>
    </w:p>
    <w:p w:rsidR="00AD4485" w:rsidRDefault="00AD4485" w:rsidP="00AD4485">
      <w:pPr>
        <w:spacing w:after="0" w:line="240" w:lineRule="auto"/>
        <w:jc w:val="both"/>
        <w:rPr>
          <w:rFonts w:ascii="Times New Roman" w:hAnsi="Times New Roman"/>
          <w:sz w:val="24"/>
          <w:szCs w:val="24"/>
        </w:rPr>
      </w:pPr>
    </w:p>
    <w:p w:rsidR="00AD4485" w:rsidRDefault="00AD4485"/>
    <w:sectPr w:rsidR="00AD4485" w:rsidSect="00362B94">
      <w:pgSz w:w="12240" w:h="15840"/>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8E" w:rsidRDefault="00924A8E" w:rsidP="00AD4485">
      <w:pPr>
        <w:spacing w:after="0" w:line="240" w:lineRule="auto"/>
      </w:pPr>
      <w:r>
        <w:separator/>
      </w:r>
    </w:p>
  </w:endnote>
  <w:endnote w:type="continuationSeparator" w:id="0">
    <w:p w:rsidR="00924A8E" w:rsidRDefault="00924A8E" w:rsidP="00AD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R Ari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8E" w:rsidRDefault="00924A8E" w:rsidP="00AD4485">
      <w:pPr>
        <w:spacing w:after="0" w:line="240" w:lineRule="auto"/>
      </w:pPr>
      <w:r>
        <w:separator/>
      </w:r>
    </w:p>
  </w:footnote>
  <w:footnote w:type="continuationSeparator" w:id="0">
    <w:p w:rsidR="00924A8E" w:rsidRDefault="00924A8E" w:rsidP="00AD4485">
      <w:pPr>
        <w:spacing w:after="0" w:line="240" w:lineRule="auto"/>
      </w:pPr>
      <w:r>
        <w:continuationSeparator/>
      </w:r>
    </w:p>
  </w:footnote>
  <w:footnote w:id="1">
    <w:p w:rsidR="00AD4485" w:rsidRDefault="00AD4485" w:rsidP="00AD4485">
      <w:pPr>
        <w:pStyle w:val="DipnotMetni"/>
      </w:pPr>
      <w:r>
        <w:rPr>
          <w:rStyle w:val="DipnotBavurusu"/>
        </w:rPr>
        <w:footnoteRef/>
      </w:r>
      <w:r>
        <w:t xml:space="preserve"> İl plaka kodu</w:t>
      </w:r>
    </w:p>
  </w:footnote>
  <w:footnote w:id="2">
    <w:p w:rsidR="00AD4485" w:rsidRDefault="00AD4485" w:rsidP="00AD4485">
      <w:pPr>
        <w:pStyle w:val="DipnotMetni"/>
      </w:pPr>
      <w:r>
        <w:rPr>
          <w:rStyle w:val="DipnotBavurusu"/>
        </w:rPr>
        <w:footnoteRef/>
      </w:r>
      <w:r>
        <w:t xml:space="preserve"> Yıl</w:t>
      </w:r>
    </w:p>
  </w:footnote>
  <w:footnote w:id="3">
    <w:p w:rsidR="00AD4485" w:rsidRPr="002734A4" w:rsidRDefault="00AD4485" w:rsidP="00AD4485">
      <w:pPr>
        <w:pStyle w:val="DipnotMetni"/>
        <w:rPr>
          <w:lang w:val="tr-TR"/>
        </w:rPr>
      </w:pPr>
      <w:r>
        <w:rPr>
          <w:rStyle w:val="DipnotBavurusu"/>
        </w:rPr>
        <w:footnoteRef/>
      </w:r>
      <w:r>
        <w:t xml:space="preserve"> DSİ taşra teşkilatının kısa adı</w:t>
      </w:r>
    </w:p>
  </w:footnote>
  <w:footnote w:id="4">
    <w:p w:rsidR="00AD4485" w:rsidRPr="008A0B9F" w:rsidRDefault="00AD4485" w:rsidP="00AD4485">
      <w:pPr>
        <w:pStyle w:val="DipnotMetni"/>
        <w:rPr>
          <w:lang w:val="tr-TR"/>
        </w:rPr>
      </w:pPr>
      <w:r>
        <w:rPr>
          <w:rStyle w:val="DipnotBavurusu"/>
        </w:rPr>
        <w:footnoteRef/>
      </w:r>
      <w:r>
        <w:t xml:space="preserve"> </w:t>
      </w:r>
      <w:r>
        <w:rPr>
          <w:lang w:val="tr-TR"/>
        </w:rPr>
        <w:t>İlgili Şebeke İşletmecisinin</w:t>
      </w:r>
      <w:r>
        <w:t xml:space="preserve"> kısa adı</w:t>
      </w:r>
    </w:p>
  </w:footnote>
  <w:footnote w:id="5">
    <w:p w:rsidR="00AD4485" w:rsidRPr="002734A4" w:rsidRDefault="00AD4485" w:rsidP="00AD4485">
      <w:pPr>
        <w:pStyle w:val="DipnotMetni"/>
        <w:rPr>
          <w:lang w:val="tr-TR"/>
        </w:rPr>
      </w:pPr>
      <w:r>
        <w:rPr>
          <w:rStyle w:val="DipnotBavurusu"/>
        </w:rPr>
        <w:footnoteRef/>
      </w:r>
      <w:r>
        <w:t xml:space="preserve"> Verilen belgenin sıra sayısı yazılacak</w:t>
      </w:r>
      <w:r>
        <w:rPr>
          <w:lang w:val="tr-TR"/>
        </w:rPr>
        <w:t>.</w:t>
      </w:r>
    </w:p>
  </w:footnote>
  <w:footnote w:id="6">
    <w:p w:rsidR="00AD4485" w:rsidRPr="00543C4B" w:rsidRDefault="00AD4485" w:rsidP="00AD4485">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proofErr w:type="spellStart"/>
      <w:r>
        <w:t>zel</w:t>
      </w:r>
      <w:proofErr w:type="spellEnd"/>
      <w:r>
        <w:t xml:space="preserve"> </w:t>
      </w:r>
      <w:r>
        <w:rPr>
          <w:lang w:val="tr-TR"/>
        </w:rPr>
        <w:t>İ</w:t>
      </w:r>
      <w:proofErr w:type="spellStart"/>
      <w:r>
        <w:t>daresince</w:t>
      </w:r>
      <w:proofErr w:type="spellEnd"/>
      <w:r>
        <w:t xml:space="preserve"> onaylanmış örneği işbu belge ekine konulacaktır.</w:t>
      </w:r>
    </w:p>
  </w:footnote>
  <w:footnote w:id="7">
    <w:p w:rsidR="00AD4485" w:rsidRDefault="00AD4485" w:rsidP="00AD4485">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proofErr w:type="spellStart"/>
      <w:r>
        <w:t>zel</w:t>
      </w:r>
      <w:proofErr w:type="spellEnd"/>
      <w:r>
        <w:t xml:space="preserve"> </w:t>
      </w:r>
      <w:r>
        <w:rPr>
          <w:lang w:val="tr-TR"/>
        </w:rPr>
        <w:t>İ</w:t>
      </w:r>
      <w:proofErr w:type="spellStart"/>
      <w:r>
        <w:t>daresince</w:t>
      </w:r>
      <w:proofErr w:type="spellEnd"/>
      <w:r>
        <w:t xml:space="preserve"> onaylanmış örneği işbu belge ekine konulacaktır.</w:t>
      </w:r>
    </w:p>
    <w:p w:rsidR="00AD4485" w:rsidRPr="00745E1D" w:rsidRDefault="00AD4485" w:rsidP="00AD4485">
      <w:pPr>
        <w:pStyle w:val="DipnotMetni"/>
        <w:ind w:left="284" w:hanging="284"/>
        <w:jc w:val="both"/>
      </w:pPr>
      <w:r w:rsidRPr="00A8524F">
        <w:rPr>
          <w:vertAlign w:val="superscript"/>
          <w:lang w:val="tr-TR"/>
        </w:rPr>
        <w:t xml:space="preserve">(*) </w:t>
      </w:r>
      <w:r w:rsidRPr="00B17570">
        <w:rPr>
          <w:lang w:val="tr-TR"/>
        </w:rPr>
        <w:t xml:space="preserve">İşbu izin belgesi, </w:t>
      </w:r>
      <w:r>
        <w:rPr>
          <w:lang w:val="tr-TR"/>
        </w:rPr>
        <w:t>İl</w:t>
      </w:r>
      <w:r>
        <w:t xml:space="preserve"> </w:t>
      </w:r>
      <w:r>
        <w:rPr>
          <w:lang w:val="tr-TR"/>
        </w:rPr>
        <w:t>Ö</w:t>
      </w:r>
      <w:proofErr w:type="spellStart"/>
      <w:r w:rsidRPr="00B17570">
        <w:t>zel</w:t>
      </w:r>
      <w:proofErr w:type="spellEnd"/>
      <w:r w:rsidRPr="00B17570">
        <w:t xml:space="preserve"> </w:t>
      </w:r>
      <w:r>
        <w:rPr>
          <w:lang w:val="tr-TR"/>
        </w:rPr>
        <w:t>İ</w:t>
      </w:r>
      <w:proofErr w:type="spellStart"/>
      <w:r w:rsidRPr="00B17570">
        <w:t>daresi</w:t>
      </w:r>
      <w:proofErr w:type="spellEnd"/>
      <w:r w:rsidRPr="00B17570">
        <w:t xml:space="preserve"> bulunmayan yerlerde Yatırım </w:t>
      </w:r>
      <w:r w:rsidRPr="00B17570">
        <w:rPr>
          <w:lang w:val="tr-TR"/>
        </w:rPr>
        <w:t>İ</w:t>
      </w:r>
      <w:proofErr w:type="spellStart"/>
      <w:r w:rsidRPr="00B17570">
        <w:t>zleme</w:t>
      </w:r>
      <w:proofErr w:type="spellEnd"/>
      <w:r w:rsidRPr="00B17570">
        <w:t xml:space="preserve"> ve Koordinasyon Başkanlığınca düzenlen</w:t>
      </w:r>
      <w:r w:rsidRPr="00B17570">
        <w:rPr>
          <w:lang w:val="tr-TR"/>
        </w:rPr>
        <w:t>ir.</w:t>
      </w:r>
    </w:p>
  </w:footnote>
  <w:footnote w:id="8">
    <w:p w:rsidR="00AD4485" w:rsidRPr="00BE2DF0" w:rsidRDefault="00AD4485" w:rsidP="00AD4485">
      <w:pPr>
        <w:pStyle w:val="DipnotMetni"/>
        <w:rPr>
          <w:lang w:val="tr-TR"/>
        </w:rPr>
      </w:pPr>
      <w:r>
        <w:rPr>
          <w:rStyle w:val="DipnotBavurusu"/>
        </w:rPr>
        <w:footnoteRef/>
      </w:r>
      <w:r>
        <w:t xml:space="preserve"> </w:t>
      </w:r>
      <w:r>
        <w:rPr>
          <w:lang w:val="tr-TR"/>
        </w:rPr>
        <w:t>İlgili Şebeke İşletmecisinin kısa adı yazılacak.</w:t>
      </w:r>
    </w:p>
  </w:footnote>
  <w:footnote w:id="9">
    <w:p w:rsidR="00AD4485" w:rsidRDefault="00AD4485" w:rsidP="00AD4485">
      <w:pPr>
        <w:pStyle w:val="DipnotMetni"/>
      </w:pPr>
      <w:r>
        <w:rPr>
          <w:rStyle w:val="DipnotBavurusu"/>
        </w:rPr>
        <w:footnoteRef/>
      </w:r>
      <w:r>
        <w:t xml:space="preserve"> İlgili yıl yazılacak.</w:t>
      </w:r>
    </w:p>
  </w:footnote>
  <w:footnote w:id="10">
    <w:p w:rsidR="00AD4485" w:rsidRPr="00510ABD" w:rsidRDefault="00AD4485" w:rsidP="00AD4485">
      <w:pPr>
        <w:pStyle w:val="DipnotMetni"/>
        <w:rPr>
          <w:lang w:val="tr-TR"/>
        </w:rPr>
      </w:pPr>
      <w:r>
        <w:rPr>
          <w:rStyle w:val="DipnotBavurusu"/>
        </w:rPr>
        <w:footnoteRef/>
      </w:r>
      <w:r>
        <w:t xml:space="preserve"> Verilen belgenin sıra sayısı yazılacak</w:t>
      </w:r>
      <w:r>
        <w:rPr>
          <w:lang w:val="tr-TR"/>
        </w:rPr>
        <w:t>.</w:t>
      </w:r>
    </w:p>
  </w:footnote>
  <w:footnote w:id="11">
    <w:p w:rsidR="00AD4485" w:rsidRPr="00510ABD" w:rsidRDefault="00AD4485" w:rsidP="00AD4485">
      <w:r w:rsidRPr="00F4138E">
        <w:rPr>
          <w:rStyle w:val="DipnotBavurusu"/>
          <w:sz w:val="20"/>
          <w:szCs w:val="20"/>
          <w:lang w:val="x-none"/>
        </w:rPr>
        <w:footnoteRef/>
      </w:r>
      <w:r w:rsidRPr="00F4138E">
        <w:rPr>
          <w:rStyle w:val="DipnotBavurusu"/>
          <w:lang w:val="x-none"/>
        </w:rPr>
        <w:t xml:space="preserve"> </w:t>
      </w:r>
      <w:r w:rsidRPr="00B17570">
        <w:rPr>
          <w:rStyle w:val="normal1"/>
          <w:rFonts w:hint="eastAsia"/>
          <w:color w:val="000000"/>
          <w:sz w:val="20"/>
          <w:szCs w:val="20"/>
        </w:rPr>
        <w:t>İ</w:t>
      </w:r>
      <w:r w:rsidRPr="00B17570">
        <w:rPr>
          <w:rStyle w:val="normal1"/>
          <w:color w:val="000000"/>
          <w:sz w:val="20"/>
          <w:szCs w:val="20"/>
        </w:rPr>
        <w:t xml:space="preserve">lgili </w:t>
      </w:r>
      <w:r w:rsidRPr="00B17570">
        <w:rPr>
          <w:rStyle w:val="normal1"/>
          <w:rFonts w:hint="eastAsia"/>
          <w:color w:val="000000"/>
          <w:sz w:val="20"/>
          <w:szCs w:val="20"/>
        </w:rPr>
        <w:t>Ş</w:t>
      </w:r>
      <w:r w:rsidRPr="00B17570">
        <w:rPr>
          <w:rStyle w:val="normal1"/>
          <w:color w:val="000000"/>
          <w:sz w:val="20"/>
          <w:szCs w:val="20"/>
        </w:rPr>
        <w:t xml:space="preserve">ebeke </w:t>
      </w:r>
      <w:r w:rsidRPr="00B17570">
        <w:rPr>
          <w:rStyle w:val="normal1"/>
          <w:rFonts w:hint="eastAsia"/>
          <w:color w:val="000000"/>
          <w:sz w:val="20"/>
          <w:szCs w:val="20"/>
        </w:rPr>
        <w:t>İş</w:t>
      </w:r>
      <w:r w:rsidRPr="00B17570">
        <w:rPr>
          <w:rStyle w:val="normal1"/>
          <w:color w:val="000000"/>
          <w:sz w:val="20"/>
          <w:szCs w:val="20"/>
        </w:rPr>
        <w:t>letmecisinin</w:t>
      </w:r>
      <w:r>
        <w:rPr>
          <w:rStyle w:val="normal1"/>
          <w:color w:val="000000"/>
        </w:rPr>
        <w:t xml:space="preserve"> </w:t>
      </w:r>
      <w:r w:rsidRPr="00F4138E">
        <w:rPr>
          <w:rFonts w:ascii="Times New Roman" w:eastAsia="Times New Roman" w:hAnsi="Times New Roman"/>
          <w:sz w:val="20"/>
          <w:szCs w:val="20"/>
          <w:lang w:val="x-none"/>
        </w:rPr>
        <w:t>logosu ve amblemi olacak</w:t>
      </w:r>
      <w:r>
        <w:rPr>
          <w:rFonts w:ascii="Times New Roman" w:eastAsia="Times New Roman" w:hAnsi="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85"/>
    <w:rsid w:val="000F6513"/>
    <w:rsid w:val="00192373"/>
    <w:rsid w:val="002B4521"/>
    <w:rsid w:val="00362B94"/>
    <w:rsid w:val="00924A8E"/>
    <w:rsid w:val="00AA621B"/>
    <w:rsid w:val="00AD4485"/>
    <w:rsid w:val="00CB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4485"/>
    <w:rPr>
      <w:color w:val="0000FF"/>
      <w:u w:val="single"/>
    </w:rPr>
  </w:style>
  <w:style w:type="paragraph" w:styleId="NormalWeb">
    <w:name w:val="Normal (Web)"/>
    <w:basedOn w:val="Normal"/>
    <w:uiPriority w:val="99"/>
    <w:unhideWhenUsed/>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D4485"/>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AD4485"/>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AD4485"/>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DipnotMetni">
    <w:name w:val="footnote text"/>
    <w:basedOn w:val="Normal"/>
    <w:link w:val="DipnotMetniChar"/>
    <w:semiHidden/>
    <w:rsid w:val="00AD4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DipnotMetniChar">
    <w:name w:val="Dipnot Metni Char"/>
    <w:basedOn w:val="VarsaylanParagrafYazTipi"/>
    <w:link w:val="DipnotMetni"/>
    <w:semiHidden/>
    <w:rsid w:val="00AD4485"/>
    <w:rPr>
      <w:rFonts w:ascii="Times New Roman" w:eastAsia="Times New Roman" w:hAnsi="Times New Roman" w:cs="Times New Roman"/>
      <w:sz w:val="20"/>
      <w:szCs w:val="20"/>
      <w:lang w:val="x-none"/>
    </w:rPr>
  </w:style>
  <w:style w:type="character" w:styleId="DipnotBavurusu">
    <w:name w:val="footnote reference"/>
    <w:semiHidden/>
    <w:rsid w:val="00AD4485"/>
    <w:rPr>
      <w:vertAlign w:val="superscript"/>
    </w:rPr>
  </w:style>
  <w:style w:type="character" w:customStyle="1" w:styleId="normal1">
    <w:name w:val="normal1"/>
    <w:rsid w:val="00AD4485"/>
    <w:rPr>
      <w:rFonts w:ascii="TR Arial" w:hAnsi="TR Arial" w:hint="default"/>
    </w:rPr>
  </w:style>
  <w:style w:type="paragraph" w:customStyle="1" w:styleId="3-normalyaz0">
    <w:name w:val="3-normalyaz"/>
    <w:basedOn w:val="Normal"/>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4485"/>
    <w:rPr>
      <w:color w:val="0000FF"/>
      <w:u w:val="single"/>
    </w:rPr>
  </w:style>
  <w:style w:type="paragraph" w:styleId="NormalWeb">
    <w:name w:val="Normal (Web)"/>
    <w:basedOn w:val="Normal"/>
    <w:uiPriority w:val="99"/>
    <w:unhideWhenUsed/>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D4485"/>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AD4485"/>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AD4485"/>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DipnotMetni">
    <w:name w:val="footnote text"/>
    <w:basedOn w:val="Normal"/>
    <w:link w:val="DipnotMetniChar"/>
    <w:semiHidden/>
    <w:rsid w:val="00AD4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DipnotMetniChar">
    <w:name w:val="Dipnot Metni Char"/>
    <w:basedOn w:val="VarsaylanParagrafYazTipi"/>
    <w:link w:val="DipnotMetni"/>
    <w:semiHidden/>
    <w:rsid w:val="00AD4485"/>
    <w:rPr>
      <w:rFonts w:ascii="Times New Roman" w:eastAsia="Times New Roman" w:hAnsi="Times New Roman" w:cs="Times New Roman"/>
      <w:sz w:val="20"/>
      <w:szCs w:val="20"/>
      <w:lang w:val="x-none"/>
    </w:rPr>
  </w:style>
  <w:style w:type="character" w:styleId="DipnotBavurusu">
    <w:name w:val="footnote reference"/>
    <w:semiHidden/>
    <w:rsid w:val="00AD4485"/>
    <w:rPr>
      <w:vertAlign w:val="superscript"/>
    </w:rPr>
  </w:style>
  <w:style w:type="character" w:customStyle="1" w:styleId="normal1">
    <w:name w:val="normal1"/>
    <w:rsid w:val="00AD4485"/>
    <w:rPr>
      <w:rFonts w:ascii="TR Arial" w:hAnsi="TR Arial" w:hint="default"/>
    </w:rPr>
  </w:style>
  <w:style w:type="paragraph" w:customStyle="1" w:styleId="3-normalyaz0">
    <w:name w:val="3-normalyaz"/>
    <w:basedOn w:val="Normal"/>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7449">
      <w:bodyDiv w:val="1"/>
      <w:marLeft w:val="0"/>
      <w:marRight w:val="0"/>
      <w:marTop w:val="0"/>
      <w:marBottom w:val="0"/>
      <w:divBdr>
        <w:top w:val="none" w:sz="0" w:space="0" w:color="auto"/>
        <w:left w:val="none" w:sz="0" w:space="0" w:color="auto"/>
        <w:bottom w:val="none" w:sz="0" w:space="0" w:color="auto"/>
        <w:right w:val="none" w:sz="0" w:space="0" w:color="auto"/>
      </w:divBdr>
      <w:divsChild>
        <w:div w:id="364446814">
          <w:marLeft w:val="0"/>
          <w:marRight w:val="0"/>
          <w:marTop w:val="0"/>
          <w:marBottom w:val="0"/>
          <w:divBdr>
            <w:top w:val="none" w:sz="0" w:space="0" w:color="auto"/>
            <w:left w:val="none" w:sz="0" w:space="0" w:color="auto"/>
            <w:bottom w:val="none" w:sz="0" w:space="0" w:color="auto"/>
            <w:right w:val="none" w:sz="0" w:space="0" w:color="auto"/>
          </w:divBdr>
          <w:divsChild>
            <w:div w:id="2887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9606</Words>
  <Characters>54758</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GÖZEN</dc:creator>
  <cp:lastModifiedBy>Levent Özden</cp:lastModifiedBy>
  <cp:revision>2</cp:revision>
  <dcterms:created xsi:type="dcterms:W3CDTF">2014-01-07T18:38:00Z</dcterms:created>
  <dcterms:modified xsi:type="dcterms:W3CDTF">2014-01-07T18:38:00Z</dcterms:modified>
</cp:coreProperties>
</file>